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97802" w14:textId="1515D18F" w:rsidR="00CB1E7A" w:rsidRDefault="00CD2957">
      <w:pPr>
        <w:pStyle w:val="Standard"/>
        <w:ind w:right="-178"/>
        <w:jc w:val="right"/>
        <w:rPr>
          <w:sz w:val="21"/>
          <w:szCs w:val="21"/>
          <w:lang w:val="lt-LT"/>
        </w:rPr>
      </w:pPr>
      <w:r>
        <w:rPr>
          <w:sz w:val="21"/>
          <w:szCs w:val="21"/>
          <w:lang w:val="lt-LT"/>
        </w:rPr>
        <w:t xml:space="preserve">Pirkimo </w:t>
      </w:r>
      <w:r w:rsidRPr="004D5BE2">
        <w:rPr>
          <w:color w:val="0070C0"/>
          <w:sz w:val="21"/>
          <w:szCs w:val="21"/>
          <w:lang w:val="lt-LT"/>
        </w:rPr>
        <w:t xml:space="preserve">sąlygų </w:t>
      </w:r>
      <w:r w:rsidR="008D7815">
        <w:rPr>
          <w:color w:val="0070C0"/>
          <w:sz w:val="21"/>
          <w:szCs w:val="21"/>
          <w:lang w:val="lt-LT"/>
        </w:rPr>
        <w:t>5</w:t>
      </w:r>
      <w:r w:rsidRPr="004D5BE2">
        <w:rPr>
          <w:color w:val="0070C0"/>
          <w:sz w:val="21"/>
          <w:szCs w:val="21"/>
          <w:lang w:val="lt-LT"/>
        </w:rPr>
        <w:t xml:space="preserve"> priedas </w:t>
      </w:r>
      <w:r>
        <w:rPr>
          <w:sz w:val="21"/>
          <w:szCs w:val="21"/>
          <w:lang w:val="lt-LT"/>
        </w:rPr>
        <w:t>„Pasiūlymo forma“</w:t>
      </w:r>
    </w:p>
    <w:p w14:paraId="79BDAE4E" w14:textId="77777777" w:rsidR="00CB1E7A" w:rsidRDefault="00CB1E7A">
      <w:pPr>
        <w:pStyle w:val="Standard"/>
        <w:ind w:right="-178"/>
        <w:jc w:val="right"/>
        <w:rPr>
          <w:sz w:val="21"/>
          <w:szCs w:val="21"/>
          <w:lang w:val="lt-LT"/>
        </w:rPr>
      </w:pPr>
    </w:p>
    <w:p w14:paraId="7CD4CE68" w14:textId="77777777" w:rsidR="00CB1E7A" w:rsidRDefault="00CD2957">
      <w:pPr>
        <w:pStyle w:val="Standard"/>
        <w:ind w:right="-178"/>
        <w:jc w:val="center"/>
        <w:rPr>
          <w:sz w:val="21"/>
          <w:szCs w:val="21"/>
          <w:lang w:val="lt-LT"/>
        </w:rPr>
      </w:pPr>
      <w:r>
        <w:rPr>
          <w:sz w:val="21"/>
          <w:szCs w:val="21"/>
          <w:lang w:val="lt-LT"/>
        </w:rPr>
        <w:t>Herbas arba prekių ženklas</w:t>
      </w:r>
    </w:p>
    <w:p w14:paraId="0AFF7787" w14:textId="77777777" w:rsidR="00CB1E7A" w:rsidRDefault="00CD2957">
      <w:pPr>
        <w:pStyle w:val="Standard"/>
        <w:ind w:right="-178"/>
        <w:jc w:val="center"/>
        <w:rPr>
          <w:sz w:val="21"/>
          <w:szCs w:val="21"/>
          <w:lang w:val="lt-LT"/>
        </w:rPr>
      </w:pPr>
      <w:r>
        <w:rPr>
          <w:sz w:val="21"/>
          <w:szCs w:val="21"/>
          <w:lang w:val="lt-LT"/>
        </w:rPr>
        <w:t>(Tiekėjo pavadinimas)</w:t>
      </w:r>
    </w:p>
    <w:p w14:paraId="05992062" w14:textId="77777777" w:rsidR="00CB1E7A" w:rsidRDefault="00CD2957">
      <w:pPr>
        <w:pStyle w:val="Standard"/>
        <w:ind w:right="-178"/>
        <w:jc w:val="center"/>
        <w:rPr>
          <w:sz w:val="21"/>
          <w:szCs w:val="21"/>
          <w:lang w:val="lt-LT"/>
        </w:rPr>
      </w:pPr>
      <w:r>
        <w:rPr>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F4C4" w14:textId="77777777" w:rsidR="00CB1E7A" w:rsidRPr="00D6430A" w:rsidRDefault="00CB1E7A">
      <w:pPr>
        <w:pStyle w:val="Standard"/>
        <w:ind w:right="-178"/>
        <w:jc w:val="center"/>
        <w:rPr>
          <w:rFonts w:cs="Times New Roman"/>
          <w:sz w:val="22"/>
          <w:szCs w:val="22"/>
          <w:lang w:val="lt-LT"/>
        </w:rPr>
      </w:pPr>
    </w:p>
    <w:p w14:paraId="5469E0A3" w14:textId="77777777" w:rsidR="00CB1E7A" w:rsidRPr="00D6430A" w:rsidRDefault="00CD2957">
      <w:pPr>
        <w:pStyle w:val="Standard"/>
        <w:tabs>
          <w:tab w:val="center" w:pos="2520"/>
        </w:tabs>
        <w:rPr>
          <w:rFonts w:cs="Times New Roman"/>
          <w:sz w:val="22"/>
          <w:szCs w:val="22"/>
        </w:rPr>
      </w:pPr>
      <w:r w:rsidRPr="00D6430A">
        <w:rPr>
          <w:rFonts w:cs="Times New Roman"/>
          <w:b/>
          <w:sz w:val="22"/>
          <w:szCs w:val="22"/>
          <w:shd w:val="clear" w:color="auto" w:fill="FFFFFF"/>
          <w:lang w:val="lt-LT"/>
        </w:rPr>
        <w:t>Policijos departamentui prie LR VRM</w:t>
      </w:r>
    </w:p>
    <w:p w14:paraId="7CDBBA75" w14:textId="77777777" w:rsidR="00CB1E7A" w:rsidRPr="00D6430A" w:rsidRDefault="00CD2957">
      <w:pPr>
        <w:pStyle w:val="Standard"/>
        <w:tabs>
          <w:tab w:val="center" w:pos="2520"/>
        </w:tabs>
        <w:rPr>
          <w:rFonts w:cs="Times New Roman"/>
          <w:sz w:val="22"/>
          <w:szCs w:val="22"/>
          <w:highlight w:val="white"/>
          <w:lang w:val="lt-LT"/>
        </w:rPr>
      </w:pPr>
      <w:r w:rsidRPr="00D6430A">
        <w:rPr>
          <w:rFonts w:cs="Times New Roman"/>
          <w:sz w:val="22"/>
          <w:szCs w:val="22"/>
          <w:shd w:val="clear" w:color="auto" w:fill="FFFFFF"/>
          <w:lang w:val="lt-LT"/>
        </w:rPr>
        <w:t>(Policijos sistemos centrinė perkančioji organizacija)</w:t>
      </w:r>
    </w:p>
    <w:p w14:paraId="148D1444" w14:textId="77777777" w:rsidR="00CB1E7A" w:rsidRPr="00D6430A" w:rsidRDefault="00CB1E7A">
      <w:pPr>
        <w:pStyle w:val="Standard"/>
        <w:tabs>
          <w:tab w:val="center" w:pos="2520"/>
        </w:tabs>
        <w:jc w:val="both"/>
        <w:rPr>
          <w:rFonts w:cs="Times New Roman"/>
          <w:b/>
          <w:sz w:val="22"/>
          <w:szCs w:val="22"/>
          <w:lang w:val="lt-LT"/>
        </w:rPr>
      </w:pPr>
    </w:p>
    <w:p w14:paraId="034F2EA0" w14:textId="77777777" w:rsidR="00CB1E7A" w:rsidRPr="00D6430A" w:rsidRDefault="00CD2957">
      <w:pPr>
        <w:pStyle w:val="Standard"/>
        <w:jc w:val="center"/>
        <w:rPr>
          <w:rFonts w:cs="Times New Roman"/>
          <w:b/>
          <w:bCs/>
          <w:sz w:val="22"/>
          <w:szCs w:val="22"/>
          <w:lang w:val="lt-LT"/>
        </w:rPr>
      </w:pPr>
      <w:r w:rsidRPr="00D6430A">
        <w:rPr>
          <w:rFonts w:cs="Times New Roman"/>
          <w:b/>
          <w:bCs/>
          <w:sz w:val="22"/>
          <w:szCs w:val="22"/>
          <w:lang w:val="lt-LT"/>
        </w:rPr>
        <w:t>PASIŪLYMAS</w:t>
      </w:r>
    </w:p>
    <w:p w14:paraId="0FBC7344" w14:textId="01152223" w:rsidR="00CB1E7A" w:rsidRPr="00D6430A" w:rsidRDefault="00CD2957">
      <w:pPr>
        <w:widowControl/>
        <w:suppressAutoHyphens w:val="0"/>
        <w:spacing w:after="120"/>
        <w:ind w:left="567"/>
        <w:contextualSpacing/>
        <w:jc w:val="center"/>
        <w:textAlignment w:val="auto"/>
        <w:rPr>
          <w:rFonts w:cs="Times New Roman"/>
          <w:b/>
          <w:bCs/>
          <w:sz w:val="22"/>
          <w:szCs w:val="22"/>
        </w:rPr>
      </w:pPr>
      <w:r w:rsidRPr="00D6430A">
        <w:rPr>
          <w:rFonts w:cs="Times New Roman"/>
          <w:b/>
          <w:bCs/>
          <w:sz w:val="22"/>
          <w:szCs w:val="22"/>
        </w:rPr>
        <w:t xml:space="preserve">DĖL </w:t>
      </w:r>
      <w:r w:rsidR="008D7815">
        <w:rPr>
          <w:rFonts w:cs="Times New Roman"/>
          <w:b/>
          <w:bCs/>
          <w:color w:val="1A1C1E"/>
          <w:sz w:val="22"/>
          <w:szCs w:val="22"/>
        </w:rPr>
        <w:t>TECHNOLOGINĖS ĮRANGOS PAGRINDINĖJE SALĖJE</w:t>
      </w:r>
      <w:r w:rsidRPr="00D6430A">
        <w:rPr>
          <w:rFonts w:cs="Times New Roman"/>
          <w:b/>
          <w:bCs/>
          <w:color w:val="1A1C1E"/>
          <w:sz w:val="22"/>
          <w:szCs w:val="22"/>
        </w:rPr>
        <w:t xml:space="preserve"> </w:t>
      </w:r>
    </w:p>
    <w:p w14:paraId="1FA9FCF1" w14:textId="38418C11" w:rsidR="00CB1E7A" w:rsidRPr="00D6430A" w:rsidRDefault="00CD2957">
      <w:pPr>
        <w:widowControl/>
        <w:suppressAutoHyphens w:val="0"/>
        <w:spacing w:after="120"/>
        <w:ind w:left="567"/>
        <w:contextualSpacing/>
        <w:jc w:val="center"/>
        <w:textAlignment w:val="auto"/>
        <w:rPr>
          <w:rFonts w:cs="Times New Roman"/>
          <w:sz w:val="22"/>
          <w:szCs w:val="22"/>
        </w:rPr>
      </w:pPr>
      <w:r w:rsidRPr="00D6430A">
        <w:rPr>
          <w:rFonts w:eastAsia="Arial" w:cs="Times New Roman"/>
          <w:b/>
          <w:bCs/>
          <w:caps/>
          <w:color w:val="000000"/>
          <w:sz w:val="22"/>
          <w:szCs w:val="22"/>
        </w:rPr>
        <w:t xml:space="preserve">PAGAL </w:t>
      </w:r>
      <w:bookmarkStart w:id="0" w:name="FinancialSource_MainForm_inputField1"/>
      <w:bookmarkEnd w:id="0"/>
      <w:r w:rsidRPr="00D6430A">
        <w:rPr>
          <w:rFonts w:eastAsia="Arial Unicode MS" w:cs="Times New Roman"/>
          <w:b/>
          <w:bCs/>
          <w:color w:val="000000"/>
          <w:sz w:val="22"/>
          <w:szCs w:val="22"/>
        </w:rPr>
        <w:t xml:space="preserve">PROJEKTĄ NR. LTPL00382 „POLICIJOS IR VISUOMENĖS BENDRADARBIAVIMO STIPRINIMAS PASIRENGIMUI EKSTREMALIOMS SITUACIJOMS IR KARO ATVEJUI LIETUVOS IR LENKIJOS PASIENIO REGIONE </w:t>
      </w:r>
      <w:r w:rsidR="00A04BD6" w:rsidRPr="00D6430A">
        <w:rPr>
          <w:rFonts w:eastAsia="Arial Unicode MS" w:cs="Times New Roman"/>
          <w:b/>
          <w:bCs/>
          <w:color w:val="000000"/>
          <w:sz w:val="22"/>
          <w:szCs w:val="22"/>
        </w:rPr>
        <w:t>„BUDRUS IR PASIR</w:t>
      </w:r>
      <w:r w:rsidR="00A04BD6" w:rsidRPr="00D6430A">
        <w:rPr>
          <w:rFonts w:eastAsia="Arial Unicode MS" w:cs="Times New Roman"/>
          <w:b/>
          <w:bCs/>
          <w:color w:val="000000"/>
          <w:sz w:val="22"/>
          <w:szCs w:val="22"/>
          <w:lang w:val="lt-LT"/>
        </w:rPr>
        <w:t xml:space="preserve">ENGĘS!“ </w:t>
      </w:r>
      <w:r w:rsidR="00A04BD6" w:rsidRPr="004047AC">
        <w:rPr>
          <w:rFonts w:eastAsia="Arial Unicode MS" w:cs="Times New Roman"/>
          <w:b/>
          <w:bCs/>
          <w:i/>
          <w:color w:val="000000"/>
          <w:sz w:val="22"/>
          <w:szCs w:val="22"/>
          <w:lang w:val="lt-LT"/>
        </w:rPr>
        <w:t xml:space="preserve">(ANGL. </w:t>
      </w:r>
      <w:r w:rsidRPr="004047AC">
        <w:rPr>
          <w:rFonts w:eastAsia="Arial Unicode MS" w:cs="Times New Roman"/>
          <w:b/>
          <w:bCs/>
          <w:i/>
          <w:color w:val="000000"/>
          <w:sz w:val="22"/>
          <w:szCs w:val="22"/>
        </w:rPr>
        <w:t>„ALERT AND READY!“</w:t>
      </w:r>
      <w:r w:rsidR="00A04BD6" w:rsidRPr="004047AC">
        <w:rPr>
          <w:rFonts w:eastAsia="Arial Unicode MS" w:cs="Times New Roman"/>
          <w:b/>
          <w:bCs/>
          <w:i/>
          <w:color w:val="000000"/>
          <w:sz w:val="22"/>
          <w:szCs w:val="22"/>
        </w:rPr>
        <w:t>)</w:t>
      </w:r>
    </w:p>
    <w:p w14:paraId="57597048" w14:textId="77777777" w:rsidR="00CB1E7A" w:rsidRPr="00D6430A" w:rsidRDefault="00CD2957">
      <w:pPr>
        <w:pStyle w:val="Standard"/>
        <w:jc w:val="center"/>
        <w:rPr>
          <w:rFonts w:cs="Times New Roman"/>
          <w:bCs/>
          <w:sz w:val="22"/>
          <w:szCs w:val="22"/>
          <w:lang w:val="lt-LT"/>
        </w:rPr>
      </w:pPr>
      <w:r w:rsidRPr="00D6430A">
        <w:rPr>
          <w:rFonts w:cs="Times New Roman"/>
          <w:sz w:val="22"/>
          <w:szCs w:val="22"/>
        </w:rPr>
        <w:t xml:space="preserve"> </w:t>
      </w:r>
      <w:bookmarkStart w:id="1" w:name="FinancialSource_MainForm_inputField"/>
      <w:bookmarkEnd w:id="1"/>
      <w:r w:rsidRPr="00D6430A">
        <w:rPr>
          <w:rFonts w:cs="Times New Roman"/>
          <w:bCs/>
          <w:sz w:val="22"/>
          <w:szCs w:val="22"/>
          <w:lang w:val="lt-LT"/>
        </w:rPr>
        <w:t>(Data)</w:t>
      </w:r>
    </w:p>
    <w:p w14:paraId="1D3565FB" w14:textId="77777777" w:rsidR="00CB1E7A" w:rsidRPr="00D6430A" w:rsidRDefault="00CD2957">
      <w:pPr>
        <w:pStyle w:val="Standard"/>
        <w:jc w:val="center"/>
        <w:rPr>
          <w:rFonts w:cs="Times New Roman"/>
          <w:bCs/>
          <w:sz w:val="22"/>
          <w:szCs w:val="22"/>
          <w:lang w:val="lt-LT"/>
        </w:rPr>
      </w:pPr>
      <w:r w:rsidRPr="00D6430A">
        <w:rPr>
          <w:rFonts w:cs="Times New Roman"/>
          <w:bCs/>
          <w:sz w:val="22"/>
          <w:szCs w:val="22"/>
          <w:lang w:val="lt-LT"/>
        </w:rPr>
        <w:t>_____________</w:t>
      </w:r>
    </w:p>
    <w:p w14:paraId="24961046" w14:textId="77777777" w:rsidR="00CB1E7A" w:rsidRPr="00D6430A" w:rsidRDefault="00CD2957">
      <w:pPr>
        <w:pStyle w:val="Standard"/>
        <w:jc w:val="center"/>
        <w:rPr>
          <w:rFonts w:cs="Times New Roman"/>
          <w:sz w:val="22"/>
          <w:szCs w:val="22"/>
          <w:lang w:val="lt-LT"/>
        </w:rPr>
      </w:pPr>
      <w:r w:rsidRPr="00D6430A">
        <w:rPr>
          <w:rFonts w:cs="Times New Roman"/>
          <w:sz w:val="22"/>
          <w:szCs w:val="22"/>
          <w:lang w:val="lt-LT"/>
        </w:rPr>
        <w:t>(Sudarymo vieta)</w:t>
      </w:r>
    </w:p>
    <w:p w14:paraId="2BFB08D9" w14:textId="77777777" w:rsidR="00CB1E7A" w:rsidRPr="00D6430A" w:rsidRDefault="00CB1E7A">
      <w:pPr>
        <w:pStyle w:val="Standard"/>
        <w:jc w:val="center"/>
        <w:rPr>
          <w:rFonts w:cs="Times New Roman"/>
          <w:b/>
          <w:sz w:val="22"/>
          <w:szCs w:val="22"/>
          <w:lang w:val="lt-LT"/>
        </w:rPr>
      </w:pPr>
    </w:p>
    <w:p w14:paraId="588F483E" w14:textId="46F6948F" w:rsidR="00CB1E7A" w:rsidRDefault="00CD2957" w:rsidP="005125DC">
      <w:pPr>
        <w:pStyle w:val="Standard"/>
        <w:numPr>
          <w:ilvl w:val="0"/>
          <w:numId w:val="3"/>
        </w:numPr>
        <w:jc w:val="center"/>
        <w:rPr>
          <w:rFonts w:cs="Times New Roman"/>
          <w:b/>
          <w:sz w:val="22"/>
          <w:szCs w:val="22"/>
          <w:lang w:val="lt-LT"/>
        </w:rPr>
      </w:pPr>
      <w:r w:rsidRPr="00D6430A">
        <w:rPr>
          <w:rFonts w:cs="Times New Roman"/>
          <w:b/>
          <w:sz w:val="22"/>
          <w:szCs w:val="22"/>
          <w:lang w:val="lt-LT"/>
        </w:rPr>
        <w:t>INFORMACIJA APIE TIEKĖJĄ:</w:t>
      </w:r>
    </w:p>
    <w:tbl>
      <w:tblPr>
        <w:tblW w:w="9918" w:type="dxa"/>
        <w:tblLook w:val="0000" w:firstRow="0" w:lastRow="0" w:firstColumn="0" w:lastColumn="0" w:noHBand="0" w:noVBand="0"/>
      </w:tblPr>
      <w:tblGrid>
        <w:gridCol w:w="6374"/>
        <w:gridCol w:w="3544"/>
      </w:tblGrid>
      <w:tr w:rsidR="005125DC" w:rsidRPr="005125DC" w14:paraId="6225046D" w14:textId="77777777" w:rsidTr="005125DC">
        <w:tc>
          <w:tcPr>
            <w:tcW w:w="6374" w:type="dxa"/>
            <w:tcBorders>
              <w:top w:val="single" w:sz="4" w:space="0" w:color="000000"/>
              <w:left w:val="single" w:sz="4" w:space="0" w:color="000000"/>
              <w:bottom w:val="single" w:sz="4" w:space="0" w:color="000000"/>
            </w:tcBorders>
            <w:shd w:val="clear" w:color="auto" w:fill="auto"/>
          </w:tcPr>
          <w:p w14:paraId="76A21982"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pavadinimas / Jeigu dalyvauja Tiekėjų grupė, surašomi visų dalyvių pavadinimai; jeigu pasiūlymą teikia fizinis asmuo – verslo ar</w:t>
            </w:r>
          </w:p>
          <w:p w14:paraId="43B9991F" w14:textId="77777777" w:rsidR="005125DC" w:rsidRPr="005125DC" w:rsidRDefault="005125DC" w:rsidP="005125DC">
            <w:pPr>
              <w:rPr>
                <w:rFonts w:cs="Times New Roman"/>
                <w:sz w:val="22"/>
                <w:szCs w:val="22"/>
                <w:lang w:val="lt-LT"/>
              </w:rPr>
            </w:pPr>
            <w:r w:rsidRPr="005125DC">
              <w:rPr>
                <w:rFonts w:cs="Times New Roman"/>
                <w:sz w:val="22"/>
                <w:szCs w:val="22"/>
                <w:lang w:val="lt-LT"/>
              </w:rPr>
              <w:t>individualios veiklos pažymėjimo Nr. ar pan.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2340EB5"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4D3ED7D0" w14:textId="77777777" w:rsidTr="005125DC">
        <w:tc>
          <w:tcPr>
            <w:tcW w:w="6374" w:type="dxa"/>
            <w:tcBorders>
              <w:top w:val="single" w:sz="4" w:space="0" w:color="000000"/>
              <w:left w:val="single" w:sz="4" w:space="0" w:color="000000"/>
              <w:bottom w:val="single" w:sz="4" w:space="0" w:color="000000"/>
            </w:tcBorders>
            <w:shd w:val="clear" w:color="auto" w:fill="auto"/>
          </w:tcPr>
          <w:p w14:paraId="4127BF29"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įmonės kodas / Jeigu dalyvauja Tiekėjų grupė, surašomi visų</w:t>
            </w:r>
          </w:p>
          <w:p w14:paraId="2CDD6183" w14:textId="77777777" w:rsidR="005125DC" w:rsidRPr="005125DC" w:rsidRDefault="005125DC" w:rsidP="005125DC">
            <w:pPr>
              <w:rPr>
                <w:rFonts w:cs="Times New Roman"/>
                <w:sz w:val="22"/>
                <w:szCs w:val="22"/>
                <w:lang w:val="lt-LT"/>
              </w:rPr>
            </w:pPr>
            <w:r w:rsidRPr="005125DC">
              <w:rPr>
                <w:rFonts w:cs="Times New Roman"/>
                <w:sz w:val="22"/>
                <w:szCs w:val="22"/>
                <w:lang w:val="lt-LT"/>
              </w:rPr>
              <w:t>dalyvių įmonių kodai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3F29B5B"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12481338" w14:textId="77777777" w:rsidTr="005125DC">
        <w:tc>
          <w:tcPr>
            <w:tcW w:w="6374" w:type="dxa"/>
            <w:tcBorders>
              <w:top w:val="single" w:sz="4" w:space="0" w:color="000000"/>
              <w:left w:val="single" w:sz="4" w:space="0" w:color="000000"/>
              <w:bottom w:val="single" w:sz="4" w:space="0" w:color="000000"/>
            </w:tcBorders>
            <w:shd w:val="clear" w:color="auto" w:fill="auto"/>
          </w:tcPr>
          <w:p w14:paraId="7EEA13A9"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adresas / Jeigu dalyvauja Tiekėjų grupė, surašomi visų dalyvių</w:t>
            </w:r>
          </w:p>
          <w:p w14:paraId="75013713" w14:textId="77777777" w:rsidR="005125DC" w:rsidRPr="005125DC" w:rsidRDefault="005125DC" w:rsidP="005125DC">
            <w:pPr>
              <w:rPr>
                <w:rFonts w:cs="Times New Roman"/>
                <w:sz w:val="22"/>
                <w:szCs w:val="22"/>
                <w:lang w:val="lt-LT"/>
              </w:rPr>
            </w:pPr>
            <w:r w:rsidRPr="005125DC">
              <w:rPr>
                <w:rFonts w:cs="Times New Roman"/>
                <w:sz w:val="22"/>
                <w:szCs w:val="22"/>
                <w:lang w:val="lt-LT"/>
              </w:rPr>
              <w:t>adresai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AAAB755"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7C0B9852" w14:textId="77777777" w:rsidTr="005125DC">
        <w:tc>
          <w:tcPr>
            <w:tcW w:w="6374" w:type="dxa"/>
            <w:tcBorders>
              <w:top w:val="single" w:sz="4" w:space="0" w:color="000000"/>
              <w:left w:val="single" w:sz="4" w:space="0" w:color="000000"/>
              <w:bottom w:val="single" w:sz="4" w:space="0" w:color="000000"/>
            </w:tcBorders>
            <w:shd w:val="clear" w:color="auto" w:fill="auto"/>
          </w:tcPr>
          <w:p w14:paraId="72160EED" w14:textId="77777777" w:rsidR="005125DC" w:rsidRPr="005125DC" w:rsidRDefault="005125DC" w:rsidP="005125DC">
            <w:pPr>
              <w:rPr>
                <w:rFonts w:cs="Times New Roman"/>
                <w:sz w:val="22"/>
                <w:szCs w:val="22"/>
                <w:lang w:val="lt-LT"/>
              </w:rPr>
            </w:pPr>
            <w:r w:rsidRPr="005125DC">
              <w:rPr>
                <w:rFonts w:cs="Times New Roman"/>
                <w:sz w:val="22"/>
                <w:szCs w:val="22"/>
                <w:lang w:val="lt-LT"/>
              </w:rPr>
              <w:t>Už pasiūlymą atsakingo asmens vardas, pavardė, pareigos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3479428"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78C59681" w14:textId="77777777" w:rsidTr="005125DC">
        <w:tc>
          <w:tcPr>
            <w:tcW w:w="6374" w:type="dxa"/>
            <w:tcBorders>
              <w:top w:val="single" w:sz="4" w:space="0" w:color="000000"/>
              <w:left w:val="single" w:sz="4" w:space="0" w:color="000000"/>
              <w:bottom w:val="single" w:sz="4" w:space="0" w:color="000000"/>
            </w:tcBorders>
            <w:shd w:val="clear" w:color="auto" w:fill="auto"/>
          </w:tcPr>
          <w:p w14:paraId="63DF812A" w14:textId="77777777" w:rsidR="005125DC" w:rsidRPr="005125DC" w:rsidRDefault="005125DC" w:rsidP="005125DC">
            <w:pPr>
              <w:rPr>
                <w:rFonts w:cs="Times New Roman"/>
                <w:sz w:val="22"/>
                <w:szCs w:val="22"/>
                <w:lang w:val="lt-LT"/>
              </w:rPr>
            </w:pPr>
            <w:r w:rsidRPr="005125DC">
              <w:rPr>
                <w:rFonts w:cs="Times New Roman"/>
                <w:sz w:val="22"/>
                <w:szCs w:val="22"/>
                <w:lang w:val="lt-LT"/>
              </w:rPr>
              <w:t>Kontaktinis telefono numeris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06B205F"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32FFD50E" w14:textId="77777777" w:rsidTr="005125DC">
        <w:tc>
          <w:tcPr>
            <w:tcW w:w="6374" w:type="dxa"/>
            <w:tcBorders>
              <w:top w:val="single" w:sz="4" w:space="0" w:color="000000"/>
              <w:left w:val="single" w:sz="4" w:space="0" w:color="000000"/>
              <w:bottom w:val="single" w:sz="4" w:space="0" w:color="000000"/>
            </w:tcBorders>
            <w:shd w:val="clear" w:color="auto" w:fill="auto"/>
          </w:tcPr>
          <w:p w14:paraId="4F2BC354" w14:textId="77777777" w:rsidR="005125DC" w:rsidRPr="005125DC" w:rsidRDefault="005125DC" w:rsidP="005125DC">
            <w:pPr>
              <w:rPr>
                <w:rFonts w:cs="Times New Roman"/>
                <w:sz w:val="22"/>
                <w:szCs w:val="22"/>
                <w:lang w:val="lt-LT"/>
              </w:rPr>
            </w:pPr>
            <w:r w:rsidRPr="005125DC">
              <w:rPr>
                <w:rFonts w:cs="Times New Roman"/>
                <w:sz w:val="22"/>
                <w:szCs w:val="22"/>
                <w:lang w:val="lt-LT"/>
              </w:rPr>
              <w:t>Kontaktinis el. pašto adresas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CF16014" w14:textId="77777777" w:rsidR="005125DC" w:rsidRPr="005125DC" w:rsidRDefault="005125DC" w:rsidP="005125DC">
            <w:pPr>
              <w:pStyle w:val="Standard"/>
              <w:snapToGrid w:val="0"/>
              <w:jc w:val="both"/>
              <w:rPr>
                <w:rFonts w:cs="Times New Roman"/>
                <w:sz w:val="22"/>
                <w:szCs w:val="22"/>
                <w:lang w:val="lt-LT"/>
              </w:rPr>
            </w:pPr>
          </w:p>
        </w:tc>
      </w:tr>
    </w:tbl>
    <w:p w14:paraId="0E94DE31" w14:textId="77777777" w:rsidR="00CB1E7A" w:rsidRPr="00D6430A" w:rsidRDefault="00CB1E7A">
      <w:pPr>
        <w:pStyle w:val="Standard"/>
        <w:jc w:val="both"/>
        <w:rPr>
          <w:rFonts w:cs="Times New Roman"/>
          <w:sz w:val="22"/>
          <w:szCs w:val="22"/>
          <w:lang w:val="lt-LT"/>
        </w:rPr>
      </w:pPr>
    </w:p>
    <w:p w14:paraId="001CA73E" w14:textId="76218148" w:rsidR="00CB1E7A" w:rsidRPr="00D6430A" w:rsidRDefault="00CD2957">
      <w:pPr>
        <w:ind w:firstLine="567"/>
        <w:jc w:val="center"/>
        <w:rPr>
          <w:rFonts w:cs="Times New Roman"/>
          <w:sz w:val="22"/>
          <w:szCs w:val="22"/>
          <w:lang w:val="lt-LT"/>
        </w:rPr>
      </w:pPr>
      <w:r w:rsidRPr="00D6430A">
        <w:rPr>
          <w:rFonts w:cs="Times New Roman"/>
          <w:b/>
          <w:sz w:val="22"/>
          <w:szCs w:val="22"/>
          <w:lang w:val="lt-LT"/>
        </w:rPr>
        <w:t>2</w:t>
      </w:r>
      <w:r w:rsidRPr="00D6430A">
        <w:rPr>
          <w:rFonts w:cs="Times New Roman"/>
          <w:sz w:val="22"/>
          <w:szCs w:val="22"/>
          <w:lang w:val="lt-LT"/>
        </w:rPr>
        <w:t xml:space="preserve">. </w:t>
      </w:r>
      <w:r w:rsidRPr="00D6430A">
        <w:rPr>
          <w:rFonts w:eastAsia="Calibri" w:cs="Times New Roman"/>
          <w:b/>
          <w:bCs/>
          <w:sz w:val="22"/>
          <w:szCs w:val="22"/>
          <w:lang w:val="lt-LT"/>
        </w:rPr>
        <w:t>PASIŪLYMO KAINA</w:t>
      </w:r>
      <w:r w:rsidR="005051E9" w:rsidRPr="00D6430A">
        <w:rPr>
          <w:rFonts w:eastAsia="Calibri" w:cs="Times New Roman"/>
          <w:b/>
          <w:bCs/>
          <w:sz w:val="22"/>
          <w:szCs w:val="22"/>
          <w:lang w:val="lt-LT"/>
        </w:rPr>
        <w:t xml:space="preserve"> </w:t>
      </w:r>
      <w:r w:rsidR="005051E9" w:rsidRPr="00D6430A">
        <w:rPr>
          <w:rFonts w:eastAsia="Calibri" w:cs="Times New Roman"/>
          <w:b/>
          <w:iCs/>
          <w:kern w:val="0"/>
          <w:sz w:val="22"/>
          <w:szCs w:val="22"/>
          <w:lang w:val="lt-LT" w:bidi="ar-SA"/>
        </w:rPr>
        <w:t>VISAM PIRKIMO OBJEKTUI</w:t>
      </w:r>
    </w:p>
    <w:p w14:paraId="5EA69D5A" w14:textId="7E5126D6" w:rsidR="00CB1E7A" w:rsidRPr="00D6430A" w:rsidRDefault="00CD2957">
      <w:pPr>
        <w:ind w:firstLine="567"/>
        <w:rPr>
          <w:rFonts w:eastAsia="Calibri" w:cs="Times New Roman"/>
          <w:bCs/>
          <w:sz w:val="22"/>
          <w:szCs w:val="22"/>
          <w:lang w:val="lt-LT"/>
        </w:rPr>
      </w:pPr>
      <w:r w:rsidRPr="00D6430A">
        <w:rPr>
          <w:rFonts w:eastAsia="Calibri" w:cs="Times New Roman"/>
          <w:bCs/>
          <w:sz w:val="22"/>
          <w:szCs w:val="22"/>
          <w:lang w:val="lt-LT"/>
        </w:rPr>
        <w:t>2.</w:t>
      </w:r>
      <w:r w:rsidR="005125DC">
        <w:rPr>
          <w:rFonts w:eastAsia="Calibri" w:cs="Times New Roman"/>
          <w:bCs/>
          <w:sz w:val="22"/>
          <w:szCs w:val="22"/>
          <w:lang w:val="lt-LT"/>
        </w:rPr>
        <w:t>1</w:t>
      </w:r>
      <w:r w:rsidRPr="00D6430A">
        <w:rPr>
          <w:rFonts w:eastAsia="Calibri" w:cs="Times New Roman"/>
          <w:bCs/>
          <w:sz w:val="22"/>
          <w:szCs w:val="22"/>
          <w:lang w:val="lt-LT"/>
        </w:rPr>
        <w:t xml:space="preserve">. Mes siūlome Perkančiosios organizacijos reikalavimuose atitinkančias </w:t>
      </w:r>
      <w:r w:rsidR="005051E9" w:rsidRPr="00D6430A">
        <w:rPr>
          <w:rFonts w:eastAsia="Calibri" w:cs="Times New Roman"/>
          <w:bCs/>
          <w:sz w:val="22"/>
          <w:szCs w:val="22"/>
          <w:lang w:val="lt-LT"/>
        </w:rPr>
        <w:t>prekes/</w:t>
      </w:r>
      <w:r w:rsidRPr="00D6430A">
        <w:rPr>
          <w:rFonts w:eastAsia="Calibri" w:cs="Times New Roman"/>
          <w:bCs/>
          <w:sz w:val="22"/>
          <w:szCs w:val="22"/>
          <w:lang w:val="lt-LT"/>
        </w:rPr>
        <w:t>paslaugas:</w:t>
      </w:r>
    </w:p>
    <w:p w14:paraId="56330E45" w14:textId="6E109DD3" w:rsidR="00CB1E7A" w:rsidRPr="00D6430A" w:rsidRDefault="00CB1E7A" w:rsidP="005051E9">
      <w:pPr>
        <w:widowControl/>
        <w:tabs>
          <w:tab w:val="left" w:pos="1560"/>
        </w:tabs>
        <w:suppressAutoHyphens w:val="0"/>
        <w:contextualSpacing/>
        <w:textAlignment w:val="auto"/>
        <w:rPr>
          <w:rFonts w:eastAsia="Calibri" w:cs="Times New Roman"/>
          <w:b/>
          <w:iCs/>
          <w:kern w:val="0"/>
          <w:sz w:val="22"/>
          <w:szCs w:val="22"/>
          <w:lang w:val="lt-LT" w:bidi="ar-SA"/>
        </w:rPr>
      </w:pPr>
    </w:p>
    <w:tbl>
      <w:tblPr>
        <w:tblStyle w:val="Lentelstinklelis221"/>
        <w:tblW w:w="5000" w:type="pct"/>
        <w:tblInd w:w="-35" w:type="dxa"/>
        <w:tblLook w:val="04A0" w:firstRow="1" w:lastRow="0" w:firstColumn="1" w:lastColumn="0" w:noHBand="0" w:noVBand="1"/>
      </w:tblPr>
      <w:tblGrid>
        <w:gridCol w:w="588"/>
        <w:gridCol w:w="6665"/>
        <w:gridCol w:w="2375"/>
      </w:tblGrid>
      <w:tr w:rsidR="00CB1E7A" w:rsidRPr="00D6430A" w14:paraId="0BDC304F" w14:textId="77777777" w:rsidTr="00E51BA0">
        <w:tc>
          <w:tcPr>
            <w:tcW w:w="588" w:type="dxa"/>
            <w:shd w:val="clear" w:color="auto" w:fill="auto"/>
          </w:tcPr>
          <w:p w14:paraId="7FB75F67" w14:textId="77777777" w:rsidR="00CB1E7A" w:rsidRPr="00D6430A" w:rsidRDefault="00CD2957">
            <w:pPr>
              <w:jc w:val="both"/>
              <w:textAlignment w:val="auto"/>
              <w:rPr>
                <w:rFonts w:cs="Times New Roman"/>
                <w:b/>
                <w:bCs/>
              </w:rPr>
            </w:pPr>
            <w:r w:rsidRPr="00D6430A">
              <w:rPr>
                <w:rFonts w:eastAsia="Calibri" w:cs="Times New Roman"/>
                <w:b/>
                <w:bCs/>
                <w:kern w:val="0"/>
              </w:rPr>
              <w:t>Nr.</w:t>
            </w:r>
          </w:p>
        </w:tc>
        <w:tc>
          <w:tcPr>
            <w:tcW w:w="6665" w:type="dxa"/>
            <w:shd w:val="clear" w:color="auto" w:fill="auto"/>
          </w:tcPr>
          <w:p w14:paraId="38D3F9AA" w14:textId="77777777" w:rsidR="00CB1E7A" w:rsidRPr="00D6430A" w:rsidRDefault="00CD2957">
            <w:pPr>
              <w:jc w:val="center"/>
              <w:textAlignment w:val="auto"/>
              <w:rPr>
                <w:rFonts w:cs="Times New Roman"/>
                <w:b/>
                <w:bCs/>
              </w:rPr>
            </w:pPr>
            <w:r w:rsidRPr="00D6430A">
              <w:rPr>
                <w:rFonts w:eastAsia="Calibri" w:cs="Times New Roman"/>
                <w:b/>
                <w:bCs/>
                <w:kern w:val="0"/>
              </w:rPr>
              <w:t>Pirkimo objektas</w:t>
            </w:r>
          </w:p>
        </w:tc>
        <w:tc>
          <w:tcPr>
            <w:tcW w:w="2375" w:type="dxa"/>
            <w:shd w:val="clear" w:color="auto" w:fill="auto"/>
          </w:tcPr>
          <w:p w14:paraId="371DC35A" w14:textId="77777777" w:rsidR="00CB1E7A" w:rsidRPr="00D6430A" w:rsidRDefault="00CD2957">
            <w:pPr>
              <w:jc w:val="center"/>
              <w:textAlignment w:val="auto"/>
              <w:rPr>
                <w:rFonts w:cs="Times New Roman"/>
                <w:b/>
                <w:bCs/>
              </w:rPr>
            </w:pPr>
            <w:r w:rsidRPr="00D6430A">
              <w:rPr>
                <w:rFonts w:eastAsia="Calibri" w:cs="Times New Roman"/>
                <w:b/>
                <w:bCs/>
                <w:kern w:val="0"/>
              </w:rPr>
              <w:t>Kaina Eur be PVM</w:t>
            </w:r>
          </w:p>
        </w:tc>
      </w:tr>
      <w:tr w:rsidR="008D7815" w:rsidRPr="00D6430A" w14:paraId="4AE77B98" w14:textId="77777777" w:rsidTr="00E51BA0">
        <w:tc>
          <w:tcPr>
            <w:tcW w:w="588" w:type="dxa"/>
            <w:shd w:val="clear" w:color="auto" w:fill="auto"/>
          </w:tcPr>
          <w:p w14:paraId="4B14401B" w14:textId="2F086C01" w:rsidR="008D7815" w:rsidRPr="00D6430A" w:rsidRDefault="008D7815" w:rsidP="008D7815">
            <w:pPr>
              <w:jc w:val="both"/>
              <w:textAlignment w:val="auto"/>
              <w:rPr>
                <w:rFonts w:eastAsia="Times New Roman" w:cs="Times New Roman"/>
                <w:kern w:val="0"/>
              </w:rPr>
            </w:pPr>
            <w:r w:rsidRPr="00D6430A">
              <w:rPr>
                <w:rFonts w:eastAsia="Times New Roman" w:cs="Times New Roman"/>
                <w:kern w:val="0"/>
              </w:rPr>
              <w:t>1</w:t>
            </w:r>
          </w:p>
        </w:tc>
        <w:tc>
          <w:tcPr>
            <w:tcW w:w="6665" w:type="dxa"/>
            <w:shd w:val="clear" w:color="auto" w:fill="auto"/>
          </w:tcPr>
          <w:p w14:paraId="62EC3AA0" w14:textId="7D2A232C" w:rsidR="008D7815" w:rsidRPr="00D6430A" w:rsidRDefault="008D7815" w:rsidP="008D7815">
            <w:pPr>
              <w:pStyle w:val="ng-star-inserted1"/>
              <w:shd w:val="clear" w:color="auto" w:fill="FFFFFF"/>
              <w:tabs>
                <w:tab w:val="left" w:pos="849"/>
              </w:tabs>
              <w:suppressAutoHyphens w:val="0"/>
              <w:spacing w:before="0" w:after="0"/>
              <w:jc w:val="both"/>
              <w:rPr>
                <w:rFonts w:ascii="Times New Roman" w:eastAsia="Times New Roman" w:hAnsi="Times New Roman" w:cs="Times New Roman"/>
                <w:i/>
                <w:kern w:val="0"/>
                <w:lang w:bidi="ar-SA"/>
              </w:rPr>
            </w:pPr>
            <w:r w:rsidRPr="00D6430A">
              <w:rPr>
                <w:rFonts w:ascii="Times New Roman" w:eastAsia="Times New Roman" w:hAnsi="Times New Roman" w:cs="Times New Roman"/>
                <w:b/>
                <w:kern w:val="0"/>
                <w:lang w:bidi="ar-SA"/>
              </w:rPr>
              <w:t>1 kompl.</w:t>
            </w:r>
            <w:r w:rsidRPr="00D6430A">
              <w:rPr>
                <w:rFonts w:ascii="Times New Roman" w:eastAsia="Times New Roman" w:hAnsi="Times New Roman" w:cs="Times New Roman"/>
                <w:i/>
                <w:kern w:val="0"/>
                <w:lang w:bidi="ar-SA"/>
              </w:rPr>
              <w:t xml:space="preserve"> </w:t>
            </w:r>
            <w:r>
              <w:rPr>
                <w:rStyle w:val="ng-star-inserted"/>
                <w:rFonts w:ascii="Times New Roman" w:eastAsia="Times New Roman" w:hAnsi="Times New Roman" w:cs="Times New Roman"/>
                <w:color w:val="1A1C1E"/>
                <w:kern w:val="0"/>
                <w:lang w:eastAsia="lt-LT" w:bidi="ar-SA"/>
              </w:rPr>
              <w:t>Technologinė įranga pagrindinėje salėje.</w:t>
            </w:r>
            <w:r w:rsidRPr="00D6430A">
              <w:rPr>
                <w:rStyle w:val="ng-star-inserted"/>
                <w:rFonts w:ascii="Times New Roman" w:eastAsia="Times New Roman" w:hAnsi="Times New Roman" w:cs="Times New Roman"/>
                <w:color w:val="1A1C1E"/>
                <w:kern w:val="0"/>
                <w:lang w:eastAsia="lt-LT" w:bidi="ar-SA"/>
              </w:rPr>
              <w:t xml:space="preserve"> </w:t>
            </w:r>
            <w:r w:rsidRPr="00A33815">
              <w:rPr>
                <w:rStyle w:val="ng-star-inserted"/>
                <w:rFonts w:ascii="Times New Roman" w:eastAsia="Times New Roman" w:hAnsi="Times New Roman" w:cs="Times New Roman"/>
                <w:color w:val="1A1C1E"/>
                <w:kern w:val="0"/>
                <w:lang w:eastAsia="lt-LT" w:bidi="ar-SA"/>
              </w:rPr>
              <w:t>Pagal techninėje specifikacijoje nurodytą apimtį</w:t>
            </w:r>
            <w:r>
              <w:rPr>
                <w:rStyle w:val="ng-star-inserted"/>
                <w:rFonts w:ascii="Times New Roman" w:eastAsia="Times New Roman" w:hAnsi="Times New Roman" w:cs="Times New Roman"/>
                <w:color w:val="1A1C1E"/>
                <w:kern w:val="0"/>
                <w:lang w:eastAsia="lt-LT" w:bidi="ar-SA"/>
              </w:rPr>
              <w:t>:</w:t>
            </w:r>
          </w:p>
        </w:tc>
        <w:tc>
          <w:tcPr>
            <w:tcW w:w="2375" w:type="dxa"/>
            <w:shd w:val="clear" w:color="auto" w:fill="auto"/>
          </w:tcPr>
          <w:p w14:paraId="1B91FEC5" w14:textId="77777777" w:rsidR="008D7815" w:rsidRPr="00D6430A" w:rsidRDefault="008D7815" w:rsidP="008D7815">
            <w:pPr>
              <w:jc w:val="both"/>
              <w:textAlignment w:val="auto"/>
              <w:rPr>
                <w:rFonts w:eastAsia="Times New Roman" w:cs="Times New Roman"/>
                <w:kern w:val="0"/>
              </w:rPr>
            </w:pPr>
          </w:p>
        </w:tc>
      </w:tr>
      <w:tr w:rsidR="008D7815" w:rsidRPr="00D6430A" w14:paraId="0A53EE17" w14:textId="77777777" w:rsidTr="00E51BA0">
        <w:tc>
          <w:tcPr>
            <w:tcW w:w="588" w:type="dxa"/>
            <w:shd w:val="clear" w:color="auto" w:fill="auto"/>
          </w:tcPr>
          <w:p w14:paraId="4ED12689" w14:textId="766FD6EB" w:rsidR="008D7815" w:rsidRPr="00D6430A" w:rsidRDefault="008D7815" w:rsidP="008D7815">
            <w:pPr>
              <w:jc w:val="both"/>
              <w:textAlignment w:val="auto"/>
              <w:rPr>
                <w:rFonts w:cs="Times New Roman"/>
              </w:rPr>
            </w:pPr>
            <w:r>
              <w:rPr>
                <w:rFonts w:eastAsia="Times New Roman" w:cs="Times New Roman"/>
                <w:kern w:val="0"/>
              </w:rPr>
              <w:t>2</w:t>
            </w:r>
            <w:r w:rsidRPr="00D6430A">
              <w:rPr>
                <w:rFonts w:eastAsia="Times New Roman" w:cs="Times New Roman"/>
                <w:kern w:val="0"/>
              </w:rPr>
              <w:t>.</w:t>
            </w:r>
          </w:p>
        </w:tc>
        <w:tc>
          <w:tcPr>
            <w:tcW w:w="6665" w:type="dxa"/>
            <w:shd w:val="clear" w:color="auto" w:fill="auto"/>
          </w:tcPr>
          <w:p w14:paraId="48C0403E" w14:textId="77777777" w:rsidR="008D7815" w:rsidRPr="00D6430A" w:rsidRDefault="008D7815" w:rsidP="008D7815">
            <w:pPr>
              <w:jc w:val="right"/>
              <w:textAlignment w:val="auto"/>
              <w:rPr>
                <w:rFonts w:eastAsia="Calibri" w:cs="Times New Roman"/>
                <w:lang w:eastAsia="ar-SA"/>
              </w:rPr>
            </w:pPr>
            <w:r w:rsidRPr="00D6430A">
              <w:rPr>
                <w:rFonts w:eastAsia="Calibri" w:cs="Times New Roman"/>
                <w:kern w:val="0"/>
                <w:lang w:eastAsia="ar-SA"/>
              </w:rPr>
              <w:t>PVM (</w:t>
            </w:r>
            <w:r w:rsidRPr="00D6430A">
              <w:rPr>
                <w:rFonts w:eastAsia="Calibri" w:cs="Times New Roman"/>
                <w:i/>
                <w:iCs/>
                <w:kern w:val="0"/>
                <w:lang w:eastAsia="ar-SA"/>
              </w:rPr>
              <w:t xml:space="preserve">[įrašyti] </w:t>
            </w:r>
            <w:r w:rsidRPr="00D6430A">
              <w:rPr>
                <w:rFonts w:eastAsia="Calibri" w:cs="Times New Roman"/>
                <w:kern w:val="0"/>
                <w:lang w:eastAsia="ar-SA"/>
              </w:rPr>
              <w:t>%)</w:t>
            </w:r>
          </w:p>
        </w:tc>
        <w:tc>
          <w:tcPr>
            <w:tcW w:w="2375" w:type="dxa"/>
            <w:shd w:val="clear" w:color="auto" w:fill="auto"/>
          </w:tcPr>
          <w:p w14:paraId="126D68A3" w14:textId="77777777" w:rsidR="008D7815" w:rsidRPr="00D6430A" w:rsidRDefault="008D7815" w:rsidP="008D7815">
            <w:pPr>
              <w:jc w:val="both"/>
              <w:textAlignment w:val="auto"/>
              <w:rPr>
                <w:rFonts w:eastAsia="Times New Roman" w:cs="Times New Roman"/>
                <w:i/>
                <w:iCs/>
                <w:kern w:val="0"/>
              </w:rPr>
            </w:pPr>
          </w:p>
        </w:tc>
      </w:tr>
      <w:tr w:rsidR="008D7815" w:rsidRPr="00D6430A" w14:paraId="01FD2E23" w14:textId="77777777" w:rsidTr="00E51BA0">
        <w:tc>
          <w:tcPr>
            <w:tcW w:w="588" w:type="dxa"/>
            <w:shd w:val="clear" w:color="auto" w:fill="auto"/>
          </w:tcPr>
          <w:p w14:paraId="50E196A9" w14:textId="3B94DE59" w:rsidR="008D7815" w:rsidRPr="00D6430A" w:rsidRDefault="008D7815" w:rsidP="008D7815">
            <w:pPr>
              <w:jc w:val="both"/>
              <w:textAlignment w:val="auto"/>
              <w:rPr>
                <w:rFonts w:cs="Times New Roman"/>
              </w:rPr>
            </w:pPr>
            <w:r>
              <w:rPr>
                <w:rFonts w:eastAsia="Times New Roman" w:cs="Times New Roman"/>
                <w:kern w:val="0"/>
              </w:rPr>
              <w:t>3</w:t>
            </w:r>
            <w:r w:rsidRPr="00D6430A">
              <w:rPr>
                <w:rFonts w:eastAsia="Times New Roman" w:cs="Times New Roman"/>
                <w:kern w:val="0"/>
              </w:rPr>
              <w:t>.</w:t>
            </w:r>
          </w:p>
        </w:tc>
        <w:tc>
          <w:tcPr>
            <w:tcW w:w="6665" w:type="dxa"/>
            <w:shd w:val="clear" w:color="auto" w:fill="auto"/>
          </w:tcPr>
          <w:p w14:paraId="795DB4F9" w14:textId="77777777" w:rsidR="008D7815" w:rsidRPr="00D6430A" w:rsidRDefault="008D7815" w:rsidP="008D7815">
            <w:pPr>
              <w:jc w:val="right"/>
              <w:textAlignment w:val="auto"/>
              <w:rPr>
                <w:rFonts w:cs="Times New Roman"/>
                <w:b/>
                <w:bCs/>
                <w:lang w:eastAsia="ar-SA"/>
              </w:rPr>
            </w:pPr>
            <w:r w:rsidRPr="00D6430A">
              <w:rPr>
                <w:rFonts w:eastAsia="Calibri" w:cs="Times New Roman"/>
                <w:b/>
                <w:bCs/>
                <w:kern w:val="0"/>
                <w:lang w:eastAsia="ar-SA"/>
              </w:rPr>
              <w:t>IŠ VISO (bendra pasiūlymo kaina Eur, su PVM)</w:t>
            </w:r>
          </w:p>
          <w:p w14:paraId="1AF49DA9" w14:textId="77777777" w:rsidR="008D7815" w:rsidRPr="00D6430A" w:rsidRDefault="008D7815" w:rsidP="008D7815">
            <w:pPr>
              <w:jc w:val="right"/>
              <w:textAlignment w:val="auto"/>
              <w:rPr>
                <w:rFonts w:eastAsia="Times New Roman" w:cs="Times New Roman"/>
                <w:kern w:val="0"/>
              </w:rPr>
            </w:pPr>
          </w:p>
        </w:tc>
        <w:tc>
          <w:tcPr>
            <w:tcW w:w="2375" w:type="dxa"/>
            <w:shd w:val="clear" w:color="auto" w:fill="auto"/>
          </w:tcPr>
          <w:p w14:paraId="355110C5" w14:textId="77777777" w:rsidR="008D7815" w:rsidRPr="00D6430A" w:rsidRDefault="008D7815" w:rsidP="008D7815">
            <w:pPr>
              <w:jc w:val="both"/>
              <w:textAlignment w:val="auto"/>
              <w:rPr>
                <w:rFonts w:eastAsia="Times New Roman" w:cs="Times New Roman"/>
                <w:i/>
                <w:iCs/>
                <w:kern w:val="0"/>
              </w:rPr>
            </w:pPr>
          </w:p>
        </w:tc>
      </w:tr>
    </w:tbl>
    <w:p w14:paraId="68DF9CA6" w14:textId="77777777" w:rsidR="00CB1E7A" w:rsidRPr="00D6430A" w:rsidRDefault="00CD2957">
      <w:pPr>
        <w:widowControl/>
        <w:tabs>
          <w:tab w:val="left" w:pos="720"/>
        </w:tabs>
        <w:ind w:firstLine="851"/>
        <w:jc w:val="both"/>
        <w:textAlignment w:val="auto"/>
        <w:rPr>
          <w:rFonts w:eastAsia="Times New Roman" w:cs="Times New Roman"/>
          <w:b/>
          <w:bCs/>
          <w:kern w:val="0"/>
          <w:sz w:val="22"/>
          <w:szCs w:val="22"/>
          <w:lang w:val="lt-LT" w:eastAsia="ar-SA" w:bidi="ar-SA"/>
        </w:rPr>
      </w:pPr>
      <w:r w:rsidRPr="00D6430A">
        <w:rPr>
          <w:rFonts w:eastAsia="Times New Roman" w:cs="Times New Roman"/>
          <w:b/>
          <w:bCs/>
          <w:kern w:val="0"/>
          <w:sz w:val="22"/>
          <w:szCs w:val="22"/>
          <w:lang w:val="lt-LT" w:eastAsia="ar-SA" w:bidi="ar-SA"/>
        </w:rPr>
        <w:t xml:space="preserve">Bendra pasiūlymo kaina su PVM yra _____________________ </w:t>
      </w:r>
      <w:r w:rsidRPr="00D6430A">
        <w:rPr>
          <w:rFonts w:eastAsia="Times New Roman" w:cs="Times New Roman"/>
          <w:b/>
          <w:bCs/>
          <w:i/>
          <w:kern w:val="0"/>
          <w:sz w:val="22"/>
          <w:szCs w:val="22"/>
          <w:lang w:val="lt-LT" w:eastAsia="ar-SA" w:bidi="ar-SA"/>
        </w:rPr>
        <w:t>[nurodoma suma žodžiais]</w:t>
      </w:r>
      <w:r w:rsidRPr="00D6430A">
        <w:rPr>
          <w:rFonts w:eastAsia="Times New Roman" w:cs="Times New Roman"/>
          <w:b/>
          <w:bCs/>
          <w:kern w:val="0"/>
          <w:sz w:val="22"/>
          <w:szCs w:val="22"/>
          <w:lang w:val="lt-LT" w:eastAsia="ar-SA" w:bidi="ar-SA"/>
        </w:rPr>
        <w:t xml:space="preserve"> Eur.</w:t>
      </w:r>
    </w:p>
    <w:p w14:paraId="65898564" w14:textId="7F671EFD" w:rsidR="00CB1E7A" w:rsidRDefault="00CD2957">
      <w:pPr>
        <w:widowControl/>
        <w:tabs>
          <w:tab w:val="left" w:pos="720"/>
        </w:tabs>
        <w:ind w:firstLine="851"/>
        <w:jc w:val="both"/>
        <w:textAlignment w:val="auto"/>
        <w:rPr>
          <w:rFonts w:eastAsia="Calibri" w:cs="Times New Roman"/>
          <w:i/>
          <w:iCs/>
          <w:kern w:val="0"/>
          <w:sz w:val="22"/>
          <w:szCs w:val="22"/>
          <w:lang w:val="lt-LT" w:bidi="ar-SA"/>
        </w:rPr>
      </w:pPr>
      <w:r w:rsidRPr="00D6430A">
        <w:rPr>
          <w:rFonts w:eastAsia="Calibri" w:cs="Times New Roman"/>
          <w:kern w:val="0"/>
          <w:sz w:val="22"/>
          <w:szCs w:val="22"/>
          <w:lang w:val="lt-LT" w:bidi="ar-SA"/>
        </w:rPr>
        <w:t xml:space="preserve">Tais atvejais, kai pagal galiojančius teisės aktus tiekėjui nereikia mokėti PVM, jis atitinkamų skilčių nepildo ir nurodo priežastis, dėl kurių PVM nemoka: ________________ </w:t>
      </w:r>
      <w:r w:rsidRPr="00D6430A">
        <w:rPr>
          <w:rFonts w:eastAsia="Calibri" w:cs="Times New Roman"/>
          <w:i/>
          <w:iCs/>
          <w:kern w:val="0"/>
          <w:sz w:val="22"/>
          <w:szCs w:val="22"/>
          <w:lang w:val="lt-LT" w:bidi="ar-SA"/>
        </w:rPr>
        <w:t>[nurodoma priežastis].</w:t>
      </w:r>
    </w:p>
    <w:p w14:paraId="321CD73B" w14:textId="77777777" w:rsidR="00A33815" w:rsidRDefault="00A33815">
      <w:pPr>
        <w:widowControl/>
        <w:tabs>
          <w:tab w:val="left" w:pos="720"/>
        </w:tabs>
        <w:ind w:firstLine="851"/>
        <w:jc w:val="both"/>
        <w:textAlignment w:val="auto"/>
        <w:rPr>
          <w:rFonts w:eastAsia="Calibri" w:cs="Times New Roman"/>
          <w:i/>
          <w:iCs/>
          <w:kern w:val="0"/>
          <w:sz w:val="22"/>
          <w:szCs w:val="22"/>
          <w:lang w:val="lt-LT" w:bidi="ar-SA"/>
        </w:rPr>
      </w:pPr>
    </w:p>
    <w:p w14:paraId="0C3A1469" w14:textId="0A4BC8CC"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2</w:t>
      </w:r>
      <w:r w:rsidRPr="00D6430A">
        <w:rPr>
          <w:rFonts w:eastAsia="Calibri" w:cs="Times New Roman"/>
          <w:bCs/>
          <w:sz w:val="22"/>
          <w:szCs w:val="22"/>
          <w:lang w:val="lt-LT"/>
        </w:rPr>
        <w:t>. 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B2DC5D4" w14:textId="1862E0B3"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 xml:space="preserve">.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w:t>
      </w:r>
      <w:r w:rsidRPr="00D6430A">
        <w:rPr>
          <w:rFonts w:eastAsia="Calibri" w:cs="Times New Roman"/>
          <w:bCs/>
          <w:sz w:val="22"/>
          <w:szCs w:val="22"/>
          <w:lang w:val="lt-LT"/>
        </w:rPr>
        <w:lastRenderedPageBreak/>
        <w:t>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160B2D03" w14:textId="2452FB69"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.1. visas su dokumentų, kurių reikalauja Pirkėjas, rengimu ir pateikimu susijusias išlaidas;</w:t>
      </w:r>
    </w:p>
    <w:p w14:paraId="45CA7B25" w14:textId="33A5859E" w:rsidR="005125DC"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.2. elektroninių sąskaitų teikimo išlaidos</w:t>
      </w:r>
      <w:r w:rsidRPr="00D6430A">
        <w:rPr>
          <w:rFonts w:cs="Times New Roman"/>
          <w:sz w:val="22"/>
          <w:szCs w:val="22"/>
          <w:lang w:val="lt-LT"/>
        </w:rPr>
        <w:t xml:space="preserve"> per SABIS sąskaitos sistemą</w:t>
      </w:r>
      <w:r w:rsidRPr="00D6430A">
        <w:rPr>
          <w:rFonts w:eastAsia="Calibri" w:cs="Times New Roman"/>
          <w:bCs/>
          <w:sz w:val="22"/>
          <w:szCs w:val="22"/>
          <w:lang w:val="lt-LT"/>
        </w:rPr>
        <w:t>.</w:t>
      </w:r>
    </w:p>
    <w:p w14:paraId="7003C175" w14:textId="5B219525" w:rsidR="006E0C5B" w:rsidRDefault="006E0C5B" w:rsidP="005125DC">
      <w:pPr>
        <w:ind w:firstLine="567"/>
        <w:jc w:val="both"/>
        <w:rPr>
          <w:rFonts w:eastAsia="Calibri" w:cs="Times New Roman"/>
          <w:bCs/>
          <w:sz w:val="22"/>
          <w:szCs w:val="22"/>
          <w:lang w:val="lt-LT"/>
        </w:rPr>
      </w:pPr>
    </w:p>
    <w:p w14:paraId="32639F28" w14:textId="2464E6E7" w:rsidR="006E0C5B" w:rsidRDefault="006E0C5B" w:rsidP="005125DC">
      <w:pPr>
        <w:ind w:firstLine="567"/>
        <w:jc w:val="both"/>
        <w:rPr>
          <w:b/>
          <w:bCs/>
          <w:sz w:val="22"/>
          <w:szCs w:val="22"/>
        </w:rPr>
      </w:pPr>
      <w:r w:rsidRPr="006E0C5B">
        <w:rPr>
          <w:rFonts w:eastAsia="Calibri" w:cs="Times New Roman"/>
          <w:b/>
          <w:bCs/>
          <w:sz w:val="22"/>
          <w:szCs w:val="22"/>
          <w:lang w:val="lt-LT"/>
        </w:rPr>
        <w:t xml:space="preserve">3. </w:t>
      </w:r>
      <w:r w:rsidRPr="006E0C5B">
        <w:rPr>
          <w:b/>
          <w:bCs/>
          <w:sz w:val="22"/>
          <w:szCs w:val="22"/>
        </w:rPr>
        <w:t>PASIŪLYMO DUOMENYS PAGAL EKONOMINIO NAUDINGUMO VERTINIMO KRITERIJUS</w:t>
      </w:r>
    </w:p>
    <w:p w14:paraId="4DFAE78F" w14:textId="6C4ED3BA" w:rsidR="006E0C5B" w:rsidRDefault="006E0C5B" w:rsidP="005125DC">
      <w:pPr>
        <w:ind w:firstLine="567"/>
        <w:jc w:val="both"/>
        <w:rPr>
          <w:rFonts w:eastAsia="Calibri" w:cs="Times New Roman"/>
          <w:b/>
          <w:bCs/>
          <w:sz w:val="22"/>
          <w:szCs w:val="22"/>
          <w:lang w:val="lt-LT"/>
        </w:rPr>
      </w:pPr>
    </w:p>
    <w:tbl>
      <w:tblPr>
        <w:tblStyle w:val="TableGrid"/>
        <w:tblW w:w="0" w:type="auto"/>
        <w:tblLook w:val="04A0" w:firstRow="1" w:lastRow="0" w:firstColumn="1" w:lastColumn="0" w:noHBand="0" w:noVBand="1"/>
      </w:tblPr>
      <w:tblGrid>
        <w:gridCol w:w="1267"/>
        <w:gridCol w:w="5371"/>
        <w:gridCol w:w="2990"/>
      </w:tblGrid>
      <w:tr w:rsidR="006E0C5B" w14:paraId="3AA66C57" w14:textId="77777777" w:rsidTr="006E0C5B">
        <w:tc>
          <w:tcPr>
            <w:tcW w:w="1154" w:type="dxa"/>
          </w:tcPr>
          <w:p w14:paraId="460BF888" w14:textId="5B20F72E" w:rsidR="006E0C5B" w:rsidRPr="006E0C5B" w:rsidRDefault="006E0C5B" w:rsidP="005125DC">
            <w:pPr>
              <w:jc w:val="both"/>
              <w:rPr>
                <w:rFonts w:ascii="Times New Roman" w:eastAsia="Calibri" w:hAnsi="Times New Roman" w:cs="Times New Roman"/>
                <w:b/>
                <w:bCs/>
                <w:sz w:val="22"/>
                <w:szCs w:val="22"/>
              </w:rPr>
            </w:pPr>
            <w:r w:rsidRPr="006E0C5B">
              <w:rPr>
                <w:rFonts w:ascii="Times New Roman" w:eastAsia="Calibri" w:hAnsi="Times New Roman" w:cs="Times New Roman"/>
                <w:b/>
                <w:bCs/>
                <w:sz w:val="22"/>
                <w:szCs w:val="22"/>
              </w:rPr>
              <w:t>Kriterijaus žyma</w:t>
            </w:r>
          </w:p>
        </w:tc>
        <w:tc>
          <w:tcPr>
            <w:tcW w:w="5449" w:type="dxa"/>
          </w:tcPr>
          <w:p w14:paraId="544A533F" w14:textId="1556ED1F" w:rsidR="006E0C5B" w:rsidRPr="006E0C5B" w:rsidRDefault="006E0C5B" w:rsidP="005125DC">
            <w:pPr>
              <w:jc w:val="both"/>
              <w:rPr>
                <w:rFonts w:ascii="Times New Roman" w:eastAsia="Calibri" w:hAnsi="Times New Roman" w:cs="Times New Roman"/>
                <w:b/>
                <w:bCs/>
                <w:sz w:val="22"/>
                <w:szCs w:val="22"/>
              </w:rPr>
            </w:pPr>
            <w:r w:rsidRPr="006E0C5B">
              <w:rPr>
                <w:rFonts w:ascii="Times New Roman" w:eastAsia="Calibri" w:hAnsi="Times New Roman" w:cs="Times New Roman"/>
                <w:b/>
                <w:bCs/>
                <w:sz w:val="22"/>
                <w:szCs w:val="22"/>
              </w:rPr>
              <w:t>Reikalaujama kriterijaus reikšmė</w:t>
            </w:r>
          </w:p>
        </w:tc>
        <w:tc>
          <w:tcPr>
            <w:tcW w:w="3025" w:type="dxa"/>
          </w:tcPr>
          <w:p w14:paraId="5EC8338D" w14:textId="77777777" w:rsidR="006E0C5B" w:rsidRPr="006E0C5B" w:rsidRDefault="006E0C5B" w:rsidP="006E0C5B">
            <w:pPr>
              <w:jc w:val="both"/>
              <w:rPr>
                <w:rFonts w:ascii="Times New Roman" w:eastAsia="Calibri" w:hAnsi="Times New Roman" w:cs="Times New Roman"/>
                <w:b/>
                <w:bCs/>
                <w:sz w:val="22"/>
                <w:szCs w:val="22"/>
              </w:rPr>
            </w:pPr>
            <w:r w:rsidRPr="006E0C5B">
              <w:rPr>
                <w:rFonts w:ascii="Times New Roman" w:eastAsia="Calibri" w:hAnsi="Times New Roman" w:cs="Times New Roman"/>
                <w:b/>
                <w:bCs/>
                <w:sz w:val="22"/>
                <w:szCs w:val="22"/>
              </w:rPr>
              <w:t>Tiekėjo siūlomas parametras</w:t>
            </w:r>
          </w:p>
          <w:p w14:paraId="4268698F" w14:textId="4E39C7DA" w:rsidR="006E0C5B" w:rsidRPr="006E0C5B" w:rsidRDefault="006E0C5B" w:rsidP="006E0C5B">
            <w:pPr>
              <w:jc w:val="both"/>
              <w:rPr>
                <w:rFonts w:ascii="Times New Roman" w:eastAsia="Calibri" w:hAnsi="Times New Roman" w:cs="Times New Roman"/>
                <w:b/>
                <w:bCs/>
                <w:i/>
                <w:sz w:val="22"/>
                <w:szCs w:val="22"/>
              </w:rPr>
            </w:pPr>
            <w:r w:rsidRPr="006E0C5B">
              <w:rPr>
                <w:rFonts w:ascii="Times New Roman" w:eastAsia="Calibri" w:hAnsi="Times New Roman" w:cs="Times New Roman"/>
                <w:b/>
                <w:bCs/>
                <w:i/>
                <w:sz w:val="22"/>
                <w:szCs w:val="22"/>
              </w:rPr>
              <w:t>(įrašyti prekėms siūloma garantinį terminą)</w:t>
            </w:r>
          </w:p>
        </w:tc>
      </w:tr>
      <w:tr w:rsidR="006E0C5B" w14:paraId="3E735966" w14:textId="77777777" w:rsidTr="006E0C5B">
        <w:tc>
          <w:tcPr>
            <w:tcW w:w="1154" w:type="dxa"/>
          </w:tcPr>
          <w:p w14:paraId="1D9713D5" w14:textId="77777777" w:rsidR="006E0C5B" w:rsidRPr="006E0C5B" w:rsidRDefault="006E0C5B" w:rsidP="006E0C5B">
            <w:pPr>
              <w:jc w:val="both"/>
              <w:rPr>
                <w:rFonts w:ascii="Times New Roman" w:eastAsia="Calibri" w:hAnsi="Times New Roman" w:cs="Times New Roman"/>
                <w:b/>
                <w:bCs/>
                <w:sz w:val="22"/>
                <w:szCs w:val="22"/>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Pr>
          <w:p w14:paraId="18C4BCBB" w14:textId="77777777" w:rsidR="006E0C5B" w:rsidRPr="006E0C5B" w:rsidRDefault="006E0C5B" w:rsidP="006E0C5B">
            <w:pPr>
              <w:pStyle w:val="Standard"/>
              <w:rPr>
                <w:rFonts w:ascii="Times New Roman" w:hAnsi="Times New Roman" w:cs="Times New Roman"/>
                <w:sz w:val="22"/>
                <w:szCs w:val="22"/>
              </w:rPr>
            </w:pPr>
            <w:r w:rsidRPr="006E0C5B">
              <w:rPr>
                <w:rFonts w:ascii="Times New Roman" w:eastAsia="Times New Roman" w:hAnsi="Times New Roman" w:cs="Times New Roman"/>
                <w:iCs/>
                <w:sz w:val="22"/>
                <w:szCs w:val="22"/>
              </w:rPr>
              <w:t>Minimalus (privalomas) terminas – 24 mėn.</w:t>
            </w:r>
          </w:p>
          <w:p w14:paraId="4E89009D" w14:textId="77777777" w:rsidR="006E0C5B" w:rsidRPr="006E0C5B" w:rsidRDefault="006E0C5B" w:rsidP="006E0C5B">
            <w:pPr>
              <w:pStyle w:val="Standard"/>
              <w:rPr>
                <w:rFonts w:ascii="Times New Roman" w:hAnsi="Times New Roman" w:cs="Times New Roman"/>
                <w:sz w:val="22"/>
                <w:szCs w:val="22"/>
              </w:rPr>
            </w:pPr>
            <w:r w:rsidRPr="006E0C5B">
              <w:rPr>
                <w:rFonts w:ascii="Times New Roman" w:eastAsia="Times New Roman" w:hAnsi="Times New Roman" w:cs="Times New Roman"/>
                <w:iCs/>
                <w:sz w:val="22"/>
                <w:szCs w:val="22"/>
              </w:rPr>
              <w:t>Maksimalus vertinamas – 60 mėn.</w:t>
            </w:r>
          </w:p>
          <w:p w14:paraId="47E09E22" w14:textId="78E96717" w:rsidR="006E0C5B" w:rsidRPr="006E0C5B" w:rsidRDefault="006E0C5B" w:rsidP="006E0C5B">
            <w:pPr>
              <w:jc w:val="both"/>
              <w:rPr>
                <w:rFonts w:ascii="Times New Roman" w:eastAsia="Calibri" w:hAnsi="Times New Roman" w:cs="Times New Roman"/>
                <w:b/>
                <w:bCs/>
                <w:sz w:val="22"/>
                <w:szCs w:val="22"/>
              </w:rPr>
            </w:pPr>
            <w:r w:rsidRPr="006E0C5B">
              <w:rPr>
                <w:rFonts w:ascii="Times New Roman" w:eastAsia="Liberation Serif" w:hAnsi="Times New Roman" w:cs="Times New Roman"/>
                <w:i/>
                <w:color w:val="000000"/>
                <w:sz w:val="22"/>
                <w:szCs w:val="22"/>
                <w:lang w:eastAsia="ja-JP"/>
              </w:rPr>
              <w:t>(Papildomų dokumentų nereikalaujama, užtenka deklaruotos reikšmės pasiūlyme)</w:t>
            </w:r>
          </w:p>
        </w:tc>
        <w:tc>
          <w:tcPr>
            <w:tcW w:w="3025" w:type="dxa"/>
          </w:tcPr>
          <w:p w14:paraId="0F1F4A55" w14:textId="0652A5DE" w:rsidR="006E0C5B" w:rsidRPr="006E0C5B" w:rsidRDefault="006E0C5B" w:rsidP="006E0C5B">
            <w:pPr>
              <w:jc w:val="both"/>
              <w:rPr>
                <w:rFonts w:ascii="Times New Roman" w:eastAsia="Calibri" w:hAnsi="Times New Roman" w:cs="Times New Roman"/>
                <w:b/>
                <w:bCs/>
                <w:sz w:val="22"/>
                <w:szCs w:val="22"/>
              </w:rPr>
            </w:pPr>
            <w:r w:rsidRPr="006E0C5B">
              <w:rPr>
                <w:rFonts w:ascii="Times New Roman" w:hAnsi="Times New Roman" w:cs="Times New Roman"/>
                <w:bCs/>
                <w:iCs/>
                <w:sz w:val="22"/>
                <w:szCs w:val="22"/>
              </w:rPr>
              <w:t>Prekėms siūloma garantija ___ mėn.</w:t>
            </w:r>
          </w:p>
        </w:tc>
      </w:tr>
    </w:tbl>
    <w:p w14:paraId="271D76D1" w14:textId="77777777" w:rsidR="006E0C5B" w:rsidRPr="006E0C5B" w:rsidRDefault="006E0C5B" w:rsidP="005125DC">
      <w:pPr>
        <w:ind w:firstLine="567"/>
        <w:jc w:val="both"/>
        <w:rPr>
          <w:rFonts w:eastAsia="Calibri" w:cs="Times New Roman"/>
          <w:b/>
          <w:bCs/>
          <w:sz w:val="22"/>
          <w:szCs w:val="22"/>
          <w:lang w:val="lt-LT"/>
        </w:rPr>
      </w:pPr>
    </w:p>
    <w:p w14:paraId="3EA192E6" w14:textId="77777777" w:rsidR="00CB1E7A" w:rsidRPr="00D6430A" w:rsidRDefault="00CB1E7A">
      <w:pPr>
        <w:tabs>
          <w:tab w:val="left" w:pos="1560"/>
        </w:tabs>
        <w:suppressAutoHyphens w:val="0"/>
        <w:contextualSpacing/>
        <w:jc w:val="both"/>
        <w:textAlignment w:val="auto"/>
        <w:rPr>
          <w:rFonts w:eastAsia="Calibri" w:cs="Times New Roman"/>
          <w:b/>
          <w:iCs/>
          <w:kern w:val="0"/>
          <w:sz w:val="22"/>
          <w:szCs w:val="22"/>
          <w:lang w:val="lt-LT" w:bidi="ar-SA"/>
        </w:rPr>
      </w:pPr>
    </w:p>
    <w:p w14:paraId="578D56BF" w14:textId="1368C23E" w:rsidR="00CB1E7A" w:rsidRPr="00D6430A" w:rsidRDefault="006E0C5B">
      <w:pPr>
        <w:tabs>
          <w:tab w:val="left" w:pos="1560"/>
        </w:tabs>
        <w:suppressAutoHyphens w:val="0"/>
        <w:ind w:left="720"/>
        <w:contextualSpacing/>
        <w:jc w:val="both"/>
        <w:textAlignment w:val="auto"/>
        <w:rPr>
          <w:rFonts w:eastAsia="Calibri" w:cs="Times New Roman"/>
          <w:b/>
          <w:iCs/>
          <w:kern w:val="0"/>
          <w:sz w:val="22"/>
          <w:szCs w:val="22"/>
          <w:lang w:val="lt-LT" w:bidi="ar-SA"/>
        </w:rPr>
      </w:pPr>
      <w:r>
        <w:rPr>
          <w:rFonts w:eastAsia="Calibri" w:cs="Times New Roman"/>
          <w:b/>
          <w:iCs/>
          <w:kern w:val="0"/>
          <w:sz w:val="22"/>
          <w:szCs w:val="22"/>
          <w:lang w:val="lt-LT" w:bidi="ar-SA"/>
        </w:rPr>
        <w:t>4</w:t>
      </w:r>
      <w:r w:rsidR="00CD2957" w:rsidRPr="00D6430A">
        <w:rPr>
          <w:rFonts w:eastAsia="Calibri" w:cs="Times New Roman"/>
          <w:b/>
          <w:iCs/>
          <w:kern w:val="0"/>
          <w:sz w:val="22"/>
          <w:szCs w:val="22"/>
          <w:lang w:val="lt-LT" w:bidi="ar-SA"/>
        </w:rPr>
        <w:t>. INFORMACIJA APIE ŽINOMUS SUBTIEKĖJUS IR JIEMS PERDUODAMA VYKDYTI SUTARTIES DALIS:</w:t>
      </w:r>
    </w:p>
    <w:p w14:paraId="6445CB61" w14:textId="77777777" w:rsidR="00CB1E7A" w:rsidRPr="00D6430A" w:rsidRDefault="00CD2957">
      <w:pPr>
        <w:tabs>
          <w:tab w:val="left" w:pos="511"/>
        </w:tabs>
        <w:suppressAutoHyphens w:val="0"/>
        <w:ind w:right="206"/>
        <w:jc w:val="center"/>
        <w:textAlignment w:val="auto"/>
        <w:rPr>
          <w:rFonts w:eastAsia="Times New Roman" w:cs="Times New Roman"/>
          <w:kern w:val="0"/>
          <w:sz w:val="22"/>
          <w:szCs w:val="22"/>
          <w:lang w:val="lt-LT" w:bidi="ar-SA"/>
        </w:rPr>
      </w:pPr>
      <w:r w:rsidRPr="00D6430A">
        <w:rPr>
          <w:rFonts w:eastAsia="Times New Roman" w:cs="Times New Roman"/>
          <w:i/>
          <w:kern w:val="0"/>
          <w:sz w:val="22"/>
          <w:szCs w:val="22"/>
          <w:lang w:val="lt-LT" w:bidi="ar-SA"/>
        </w:rPr>
        <w:t>(pildyti tuomet, jei sutarties vykdymui tokie bus pasitelkti)</w:t>
      </w:r>
      <w:r w:rsidRPr="00D6430A">
        <w:rPr>
          <w:rFonts w:eastAsia="Times New Roman" w:cs="Times New Roman"/>
          <w:kern w:val="0"/>
          <w:sz w:val="22"/>
          <w:szCs w:val="22"/>
          <w:lang w:val="lt-LT" w:bidi="ar-SA"/>
        </w:rPr>
        <w:t>:</w:t>
      </w:r>
    </w:p>
    <w:p w14:paraId="64983AF4" w14:textId="77777777" w:rsidR="00CB1E7A" w:rsidRPr="00D6430A" w:rsidRDefault="00CB1E7A">
      <w:pPr>
        <w:tabs>
          <w:tab w:val="left" w:pos="1560"/>
        </w:tabs>
        <w:suppressAutoHyphens w:val="0"/>
        <w:ind w:firstLine="567"/>
        <w:textAlignment w:val="auto"/>
        <w:rPr>
          <w:rFonts w:eastAsia="Calibri" w:cs="Times New Roman"/>
          <w:kern w:val="0"/>
          <w:sz w:val="22"/>
          <w:szCs w:val="22"/>
          <w:lang w:val="lt-LT" w:bidi="ar-SA"/>
        </w:rPr>
      </w:pPr>
    </w:p>
    <w:tbl>
      <w:tblPr>
        <w:tblStyle w:val="Lentelstinklelis31"/>
        <w:tblW w:w="5000" w:type="pct"/>
        <w:tblLook w:val="04A0" w:firstRow="1" w:lastRow="0" w:firstColumn="1" w:lastColumn="0" w:noHBand="0" w:noVBand="1"/>
      </w:tblPr>
      <w:tblGrid>
        <w:gridCol w:w="567"/>
        <w:gridCol w:w="2975"/>
        <w:gridCol w:w="3113"/>
        <w:gridCol w:w="1984"/>
        <w:gridCol w:w="989"/>
      </w:tblGrid>
      <w:tr w:rsidR="00CB1E7A" w:rsidRPr="00D6430A" w14:paraId="5970F688" w14:textId="77777777">
        <w:tc>
          <w:tcPr>
            <w:tcW w:w="566" w:type="dxa"/>
            <w:vMerge w:val="restart"/>
            <w:shd w:val="clear" w:color="auto" w:fill="auto"/>
          </w:tcPr>
          <w:p w14:paraId="3F1A8000"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Eil. Nr.</w:t>
            </w:r>
          </w:p>
        </w:tc>
        <w:tc>
          <w:tcPr>
            <w:tcW w:w="2978" w:type="dxa"/>
            <w:vMerge w:val="restart"/>
            <w:shd w:val="clear" w:color="auto" w:fill="auto"/>
          </w:tcPr>
          <w:p w14:paraId="76AD6646"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Subtiekėjo pavadinimas, juridinio asmens kodas, adresas</w:t>
            </w:r>
          </w:p>
        </w:tc>
        <w:tc>
          <w:tcPr>
            <w:tcW w:w="3117" w:type="dxa"/>
            <w:vMerge w:val="restart"/>
            <w:shd w:val="clear" w:color="auto" w:fill="auto"/>
          </w:tcPr>
          <w:p w14:paraId="7539894E"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Sutarties objekto dalies, perduodamos vykdyti subtiekėjui, aprašymas</w:t>
            </w:r>
          </w:p>
        </w:tc>
        <w:tc>
          <w:tcPr>
            <w:tcW w:w="2977" w:type="dxa"/>
            <w:gridSpan w:val="2"/>
            <w:shd w:val="clear" w:color="auto" w:fill="auto"/>
          </w:tcPr>
          <w:p w14:paraId="3B557B88"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Subjekto įsipareigojimų apimtis pasiūlymo kainoje</w:t>
            </w:r>
          </w:p>
        </w:tc>
      </w:tr>
      <w:tr w:rsidR="00CB1E7A" w:rsidRPr="00D6430A" w14:paraId="66361199" w14:textId="77777777">
        <w:tc>
          <w:tcPr>
            <w:tcW w:w="566" w:type="dxa"/>
            <w:vMerge/>
            <w:shd w:val="clear" w:color="auto" w:fill="auto"/>
          </w:tcPr>
          <w:p w14:paraId="5DAEAF59" w14:textId="77777777" w:rsidR="00CB1E7A" w:rsidRPr="00D6430A" w:rsidRDefault="00CB1E7A">
            <w:pPr>
              <w:tabs>
                <w:tab w:val="left" w:pos="1560"/>
              </w:tabs>
              <w:jc w:val="center"/>
              <w:textAlignment w:val="auto"/>
              <w:rPr>
                <w:rFonts w:eastAsia="Times New Roman" w:cs="Times New Roman"/>
                <w:kern w:val="0"/>
              </w:rPr>
            </w:pPr>
          </w:p>
        </w:tc>
        <w:tc>
          <w:tcPr>
            <w:tcW w:w="2978" w:type="dxa"/>
            <w:vMerge/>
            <w:shd w:val="clear" w:color="auto" w:fill="auto"/>
          </w:tcPr>
          <w:p w14:paraId="1189D169" w14:textId="77777777" w:rsidR="00CB1E7A" w:rsidRPr="00D6430A" w:rsidRDefault="00CB1E7A">
            <w:pPr>
              <w:tabs>
                <w:tab w:val="left" w:pos="1560"/>
              </w:tabs>
              <w:jc w:val="center"/>
              <w:textAlignment w:val="auto"/>
              <w:rPr>
                <w:rFonts w:eastAsia="Times New Roman" w:cs="Times New Roman"/>
                <w:kern w:val="0"/>
              </w:rPr>
            </w:pPr>
          </w:p>
        </w:tc>
        <w:tc>
          <w:tcPr>
            <w:tcW w:w="3117" w:type="dxa"/>
            <w:vMerge/>
            <w:shd w:val="clear" w:color="auto" w:fill="auto"/>
          </w:tcPr>
          <w:p w14:paraId="6F336815" w14:textId="77777777" w:rsidR="00CB1E7A" w:rsidRPr="00D6430A" w:rsidRDefault="00CB1E7A">
            <w:pPr>
              <w:tabs>
                <w:tab w:val="left" w:pos="1560"/>
              </w:tabs>
              <w:jc w:val="center"/>
              <w:textAlignment w:val="auto"/>
              <w:rPr>
                <w:rFonts w:eastAsia="Times New Roman" w:cs="Times New Roman"/>
                <w:kern w:val="0"/>
              </w:rPr>
            </w:pPr>
          </w:p>
        </w:tc>
        <w:tc>
          <w:tcPr>
            <w:tcW w:w="1987" w:type="dxa"/>
            <w:shd w:val="clear" w:color="auto" w:fill="auto"/>
          </w:tcPr>
          <w:p w14:paraId="222CDDA6" w14:textId="77777777" w:rsidR="00CB1E7A" w:rsidRPr="00D6430A" w:rsidRDefault="00CD2957">
            <w:pPr>
              <w:tabs>
                <w:tab w:val="left" w:pos="1560"/>
              </w:tabs>
              <w:jc w:val="center"/>
              <w:textAlignment w:val="auto"/>
              <w:rPr>
                <w:rFonts w:cs="Times New Roman"/>
              </w:rPr>
            </w:pPr>
            <w:r w:rsidRPr="00D6430A">
              <w:rPr>
                <w:rFonts w:eastAsia="Calibri" w:cs="Times New Roman"/>
                <w:b/>
                <w:bCs/>
                <w:kern w:val="0"/>
              </w:rPr>
              <w:t>EUR su PVM</w:t>
            </w:r>
          </w:p>
        </w:tc>
        <w:tc>
          <w:tcPr>
            <w:tcW w:w="990" w:type="dxa"/>
            <w:shd w:val="clear" w:color="auto" w:fill="auto"/>
          </w:tcPr>
          <w:p w14:paraId="2E3FF210" w14:textId="77777777" w:rsidR="00CB1E7A" w:rsidRPr="00D6430A" w:rsidRDefault="00CD2957">
            <w:pPr>
              <w:tabs>
                <w:tab w:val="left" w:pos="1560"/>
              </w:tabs>
              <w:jc w:val="center"/>
              <w:textAlignment w:val="auto"/>
              <w:rPr>
                <w:rFonts w:cs="Times New Roman"/>
              </w:rPr>
            </w:pPr>
            <w:r w:rsidRPr="00D6430A">
              <w:rPr>
                <w:rFonts w:eastAsia="Calibri" w:cs="Times New Roman"/>
                <w:b/>
                <w:bCs/>
                <w:kern w:val="0"/>
              </w:rPr>
              <w:t>Proc.</w:t>
            </w:r>
          </w:p>
        </w:tc>
      </w:tr>
      <w:tr w:rsidR="00CB1E7A" w:rsidRPr="00D6430A" w14:paraId="0BB2D7FA" w14:textId="77777777">
        <w:tc>
          <w:tcPr>
            <w:tcW w:w="566" w:type="dxa"/>
            <w:shd w:val="clear" w:color="auto" w:fill="auto"/>
          </w:tcPr>
          <w:p w14:paraId="434E06DB" w14:textId="77777777" w:rsidR="00CB1E7A" w:rsidRPr="00D6430A" w:rsidRDefault="00CB1E7A">
            <w:pPr>
              <w:tabs>
                <w:tab w:val="left" w:pos="1560"/>
              </w:tabs>
              <w:jc w:val="both"/>
              <w:textAlignment w:val="auto"/>
              <w:rPr>
                <w:rFonts w:eastAsia="Times New Roman" w:cs="Times New Roman"/>
                <w:kern w:val="0"/>
              </w:rPr>
            </w:pPr>
          </w:p>
        </w:tc>
        <w:tc>
          <w:tcPr>
            <w:tcW w:w="2978" w:type="dxa"/>
            <w:shd w:val="clear" w:color="auto" w:fill="auto"/>
          </w:tcPr>
          <w:p w14:paraId="2369C518" w14:textId="77777777" w:rsidR="00CB1E7A" w:rsidRPr="00D6430A" w:rsidRDefault="00CB1E7A">
            <w:pPr>
              <w:tabs>
                <w:tab w:val="left" w:pos="1560"/>
              </w:tabs>
              <w:jc w:val="both"/>
              <w:textAlignment w:val="auto"/>
              <w:rPr>
                <w:rFonts w:eastAsia="Times New Roman" w:cs="Times New Roman"/>
                <w:kern w:val="0"/>
              </w:rPr>
            </w:pPr>
          </w:p>
        </w:tc>
        <w:tc>
          <w:tcPr>
            <w:tcW w:w="3117" w:type="dxa"/>
            <w:shd w:val="clear" w:color="auto" w:fill="auto"/>
          </w:tcPr>
          <w:p w14:paraId="2BBAF2C7" w14:textId="77777777" w:rsidR="00CB1E7A" w:rsidRPr="00D6430A" w:rsidRDefault="00CB1E7A">
            <w:pPr>
              <w:tabs>
                <w:tab w:val="left" w:pos="1560"/>
              </w:tabs>
              <w:jc w:val="both"/>
              <w:textAlignment w:val="auto"/>
              <w:rPr>
                <w:rFonts w:eastAsia="Times New Roman" w:cs="Times New Roman"/>
                <w:kern w:val="0"/>
              </w:rPr>
            </w:pPr>
          </w:p>
        </w:tc>
        <w:tc>
          <w:tcPr>
            <w:tcW w:w="1987" w:type="dxa"/>
            <w:shd w:val="clear" w:color="auto" w:fill="auto"/>
          </w:tcPr>
          <w:p w14:paraId="3E007397" w14:textId="77777777" w:rsidR="00CB1E7A" w:rsidRPr="00D6430A" w:rsidRDefault="00CB1E7A">
            <w:pPr>
              <w:tabs>
                <w:tab w:val="left" w:pos="1560"/>
              </w:tabs>
              <w:jc w:val="both"/>
              <w:textAlignment w:val="auto"/>
              <w:rPr>
                <w:rFonts w:eastAsia="Times New Roman" w:cs="Times New Roman"/>
                <w:kern w:val="0"/>
              </w:rPr>
            </w:pPr>
          </w:p>
        </w:tc>
        <w:tc>
          <w:tcPr>
            <w:tcW w:w="990" w:type="dxa"/>
            <w:shd w:val="clear" w:color="auto" w:fill="auto"/>
          </w:tcPr>
          <w:p w14:paraId="325F43A5" w14:textId="77777777" w:rsidR="00CB1E7A" w:rsidRPr="00D6430A" w:rsidRDefault="00CB1E7A">
            <w:pPr>
              <w:tabs>
                <w:tab w:val="left" w:pos="1560"/>
              </w:tabs>
              <w:jc w:val="both"/>
              <w:textAlignment w:val="auto"/>
              <w:rPr>
                <w:rFonts w:eastAsia="Times New Roman" w:cs="Times New Roman"/>
                <w:kern w:val="0"/>
              </w:rPr>
            </w:pPr>
          </w:p>
        </w:tc>
      </w:tr>
      <w:tr w:rsidR="00CB1E7A" w:rsidRPr="00D6430A" w14:paraId="5B9E0F02" w14:textId="77777777">
        <w:tc>
          <w:tcPr>
            <w:tcW w:w="566" w:type="dxa"/>
            <w:shd w:val="clear" w:color="auto" w:fill="auto"/>
          </w:tcPr>
          <w:p w14:paraId="67144CC9" w14:textId="77777777" w:rsidR="00CB1E7A" w:rsidRPr="00D6430A" w:rsidRDefault="00CB1E7A">
            <w:pPr>
              <w:tabs>
                <w:tab w:val="left" w:pos="1560"/>
              </w:tabs>
              <w:jc w:val="both"/>
              <w:textAlignment w:val="auto"/>
              <w:rPr>
                <w:rFonts w:eastAsia="Times New Roman" w:cs="Times New Roman"/>
                <w:kern w:val="0"/>
              </w:rPr>
            </w:pPr>
          </w:p>
        </w:tc>
        <w:tc>
          <w:tcPr>
            <w:tcW w:w="2978" w:type="dxa"/>
            <w:shd w:val="clear" w:color="auto" w:fill="auto"/>
          </w:tcPr>
          <w:p w14:paraId="10D2B95A" w14:textId="77777777" w:rsidR="00CB1E7A" w:rsidRPr="00D6430A" w:rsidRDefault="00CB1E7A">
            <w:pPr>
              <w:tabs>
                <w:tab w:val="left" w:pos="1560"/>
              </w:tabs>
              <w:jc w:val="both"/>
              <w:textAlignment w:val="auto"/>
              <w:rPr>
                <w:rFonts w:eastAsia="Times New Roman" w:cs="Times New Roman"/>
                <w:kern w:val="0"/>
              </w:rPr>
            </w:pPr>
          </w:p>
        </w:tc>
        <w:tc>
          <w:tcPr>
            <w:tcW w:w="3117" w:type="dxa"/>
            <w:shd w:val="clear" w:color="auto" w:fill="auto"/>
          </w:tcPr>
          <w:p w14:paraId="7F1D6E9C" w14:textId="77777777" w:rsidR="00CB1E7A" w:rsidRPr="00D6430A" w:rsidRDefault="00CB1E7A">
            <w:pPr>
              <w:tabs>
                <w:tab w:val="left" w:pos="1560"/>
              </w:tabs>
              <w:jc w:val="both"/>
              <w:textAlignment w:val="auto"/>
              <w:rPr>
                <w:rFonts w:eastAsia="Times New Roman" w:cs="Times New Roman"/>
                <w:kern w:val="0"/>
              </w:rPr>
            </w:pPr>
          </w:p>
        </w:tc>
        <w:tc>
          <w:tcPr>
            <w:tcW w:w="1987" w:type="dxa"/>
            <w:shd w:val="clear" w:color="auto" w:fill="auto"/>
          </w:tcPr>
          <w:p w14:paraId="27294A5D" w14:textId="77777777" w:rsidR="00CB1E7A" w:rsidRPr="00D6430A" w:rsidRDefault="00CB1E7A">
            <w:pPr>
              <w:tabs>
                <w:tab w:val="left" w:pos="1560"/>
              </w:tabs>
              <w:jc w:val="both"/>
              <w:textAlignment w:val="auto"/>
              <w:rPr>
                <w:rFonts w:eastAsia="Times New Roman" w:cs="Times New Roman"/>
                <w:kern w:val="0"/>
              </w:rPr>
            </w:pPr>
          </w:p>
        </w:tc>
        <w:tc>
          <w:tcPr>
            <w:tcW w:w="990" w:type="dxa"/>
            <w:shd w:val="clear" w:color="auto" w:fill="auto"/>
          </w:tcPr>
          <w:p w14:paraId="761696A4" w14:textId="77777777" w:rsidR="00CB1E7A" w:rsidRPr="00D6430A" w:rsidRDefault="00CB1E7A">
            <w:pPr>
              <w:tabs>
                <w:tab w:val="left" w:pos="1560"/>
              </w:tabs>
              <w:jc w:val="both"/>
              <w:textAlignment w:val="auto"/>
              <w:rPr>
                <w:rFonts w:eastAsia="Times New Roman" w:cs="Times New Roman"/>
                <w:kern w:val="0"/>
              </w:rPr>
            </w:pPr>
          </w:p>
        </w:tc>
      </w:tr>
    </w:tbl>
    <w:p w14:paraId="59B29C43" w14:textId="77777777" w:rsidR="00CB1E7A" w:rsidRPr="00D6430A" w:rsidRDefault="00CB1E7A">
      <w:pPr>
        <w:tabs>
          <w:tab w:val="left" w:pos="1560"/>
        </w:tabs>
        <w:suppressAutoHyphens w:val="0"/>
        <w:jc w:val="both"/>
        <w:textAlignment w:val="auto"/>
        <w:rPr>
          <w:rFonts w:eastAsia="Calibri" w:cs="Times New Roman"/>
          <w:kern w:val="0"/>
          <w:sz w:val="22"/>
          <w:szCs w:val="22"/>
          <w:lang w:val="lt-LT" w:bidi="ar-SA"/>
        </w:rPr>
      </w:pPr>
    </w:p>
    <w:p w14:paraId="46F1EC3B" w14:textId="289FF916" w:rsidR="00AD7D83" w:rsidRPr="00D6430A" w:rsidRDefault="006E0C5B" w:rsidP="00AD7D83">
      <w:pPr>
        <w:ind w:firstLine="567"/>
        <w:rPr>
          <w:rFonts w:cs="Times New Roman"/>
          <w:b/>
          <w:sz w:val="22"/>
          <w:szCs w:val="22"/>
          <w:lang w:val="lt-LT"/>
        </w:rPr>
      </w:pPr>
      <w:r>
        <w:rPr>
          <w:rFonts w:cs="Times New Roman"/>
          <w:b/>
          <w:sz w:val="22"/>
          <w:szCs w:val="22"/>
          <w:lang w:val="lt-LT"/>
        </w:rPr>
        <w:t>5</w:t>
      </w:r>
      <w:r w:rsidR="00AD7D83" w:rsidRPr="00D6430A">
        <w:rPr>
          <w:rFonts w:cs="Times New Roman"/>
          <w:b/>
          <w:sz w:val="22"/>
          <w:szCs w:val="22"/>
          <w:lang w:val="lt-LT"/>
        </w:rPr>
        <w:t>. APLIKOSAUGINIAI REIKALAVIMAI BUS TIKRINAMI SUTARTIES VYKDYMO METU</w:t>
      </w:r>
    </w:p>
    <w:p w14:paraId="50480E2C" w14:textId="26A36D31" w:rsidR="00CB1E7A" w:rsidRPr="00D6430A" w:rsidRDefault="00CB1E7A">
      <w:pPr>
        <w:pStyle w:val="Standard"/>
        <w:jc w:val="both"/>
        <w:rPr>
          <w:rFonts w:cs="Times New Roman"/>
          <w:sz w:val="22"/>
          <w:szCs w:val="22"/>
          <w:lang w:val="en-GB"/>
        </w:rPr>
      </w:pPr>
    </w:p>
    <w:tbl>
      <w:tblPr>
        <w:tblStyle w:val="TableGrid"/>
        <w:tblW w:w="9634" w:type="dxa"/>
        <w:tblLook w:val="04A0" w:firstRow="1" w:lastRow="0" w:firstColumn="1" w:lastColumn="0" w:noHBand="0" w:noVBand="1"/>
      </w:tblPr>
      <w:tblGrid>
        <w:gridCol w:w="704"/>
        <w:gridCol w:w="6379"/>
        <w:gridCol w:w="2551"/>
      </w:tblGrid>
      <w:tr w:rsidR="00222A11" w:rsidRPr="00D6430A" w14:paraId="0846F906" w14:textId="77777777" w:rsidTr="00222A11">
        <w:tc>
          <w:tcPr>
            <w:tcW w:w="704" w:type="dxa"/>
          </w:tcPr>
          <w:p w14:paraId="4A56D456" w14:textId="53551D57"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Eil. Nr.</w:t>
            </w:r>
          </w:p>
        </w:tc>
        <w:tc>
          <w:tcPr>
            <w:tcW w:w="6379" w:type="dxa"/>
          </w:tcPr>
          <w:p w14:paraId="001CC1AF" w14:textId="7F82BE11"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Reikalavimai</w:t>
            </w:r>
          </w:p>
        </w:tc>
        <w:tc>
          <w:tcPr>
            <w:tcW w:w="2551" w:type="dxa"/>
          </w:tcPr>
          <w:p w14:paraId="4772E387" w14:textId="5C904C2B"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Įrašoma</w:t>
            </w:r>
          </w:p>
          <w:p w14:paraId="6A3F1344" w14:textId="793D8060"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“atitinka” / “taip” / “ne”</w:t>
            </w:r>
          </w:p>
        </w:tc>
      </w:tr>
      <w:tr w:rsidR="00222A11" w:rsidRPr="00D6430A" w14:paraId="7DF0470C" w14:textId="77777777" w:rsidTr="00222A11">
        <w:tc>
          <w:tcPr>
            <w:tcW w:w="704" w:type="dxa"/>
          </w:tcPr>
          <w:p w14:paraId="25CC05F7" w14:textId="5CC0A1EB" w:rsidR="00222A11" w:rsidRPr="00D6430A" w:rsidRDefault="00222A11">
            <w:pPr>
              <w:pStyle w:val="Standard"/>
              <w:jc w:val="both"/>
              <w:rPr>
                <w:rFonts w:ascii="Times New Roman" w:hAnsi="Times New Roman" w:cs="Times New Roman"/>
                <w:sz w:val="22"/>
                <w:szCs w:val="22"/>
              </w:rPr>
            </w:pPr>
            <w:r w:rsidRPr="00D6430A">
              <w:rPr>
                <w:rFonts w:ascii="Times New Roman" w:hAnsi="Times New Roman" w:cs="Times New Roman"/>
                <w:sz w:val="22"/>
                <w:szCs w:val="22"/>
              </w:rPr>
              <w:t>1</w:t>
            </w:r>
          </w:p>
        </w:tc>
        <w:tc>
          <w:tcPr>
            <w:tcW w:w="6379" w:type="dxa"/>
          </w:tcPr>
          <w:p w14:paraId="72456525" w14:textId="57FF5D1E" w:rsidR="008974D8" w:rsidRPr="00E870F5" w:rsidRDefault="008974D8" w:rsidP="00E870F5">
            <w:pPr>
              <w:widowControl/>
              <w:jc w:val="both"/>
              <w:textAlignment w:val="auto"/>
              <w:rPr>
                <w:rFonts w:ascii="Times New Roman" w:hAnsi="Times New Roman" w:cs="Times New Roman"/>
                <w:kern w:val="0"/>
                <w:sz w:val="22"/>
                <w:szCs w:val="22"/>
              </w:rPr>
            </w:pPr>
            <w:r w:rsidRPr="00E870F5">
              <w:rPr>
                <w:rFonts w:ascii="Times New Roman" w:hAnsi="Times New Roman" w:cs="Times New Roman"/>
                <w:kern w:val="0"/>
                <w:sz w:val="22"/>
                <w:szCs w:val="22"/>
              </w:rPr>
              <w:t>Monitoriams taikomi minimalūs reikalavimai pagal 4.1 p.</w:t>
            </w:r>
          </w:p>
          <w:p w14:paraId="4A55995A" w14:textId="1F9549EB" w:rsidR="00E870F5" w:rsidRPr="00E870F5" w:rsidRDefault="00E870F5" w:rsidP="00E870F5">
            <w:pPr>
              <w:widowControl/>
              <w:suppressAutoHyphens w:val="0"/>
              <w:autoSpaceDE w:val="0"/>
              <w:autoSpaceDN w:val="0"/>
              <w:adjustRightInd w:val="0"/>
              <w:jc w:val="both"/>
              <w:textAlignment w:val="auto"/>
              <w:rPr>
                <w:rFonts w:ascii="Times New Roman" w:hAnsi="Times New Roman" w:cs="Times New Roman"/>
                <w:kern w:val="0"/>
                <w:sz w:val="22"/>
                <w:szCs w:val="22"/>
              </w:rPr>
            </w:pPr>
            <w:r w:rsidRPr="00E870F5">
              <w:rPr>
                <w:rFonts w:ascii="Times New Roman" w:hAnsi="Times New Roman" w:cs="Times New Roman"/>
                <w:kern w:val="0"/>
                <w:sz w:val="22"/>
                <w:szCs w:val="22"/>
              </w:rPr>
              <w:t>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3EB4992" w14:textId="4201C27D" w:rsidR="00E870F5" w:rsidRPr="00E870F5" w:rsidRDefault="00E870F5" w:rsidP="00E870F5">
            <w:pPr>
              <w:widowControl/>
              <w:suppressAutoHyphens w:val="0"/>
              <w:autoSpaceDE w:val="0"/>
              <w:autoSpaceDN w:val="0"/>
              <w:adjustRightInd w:val="0"/>
              <w:jc w:val="both"/>
              <w:textAlignment w:val="auto"/>
              <w:rPr>
                <w:rFonts w:ascii="Times New Roman" w:hAnsi="Times New Roman" w:cs="Times New Roman"/>
                <w:kern w:val="0"/>
                <w:sz w:val="22"/>
                <w:szCs w:val="22"/>
              </w:rPr>
            </w:pPr>
            <w:r w:rsidRPr="00E870F5">
              <w:rPr>
                <w:rFonts w:ascii="Times New Roman" w:hAnsi="Times New Roman" w:cs="Times New Roman"/>
                <w:kern w:val="0"/>
                <w:sz w:val="22"/>
                <w:szCs w:val="22"/>
              </w:rPr>
              <w:t>2. produkte neturi būti gyvsidabrio;</w:t>
            </w:r>
          </w:p>
          <w:p w14:paraId="7809A01D" w14:textId="3F209C04" w:rsidR="00D82FC1" w:rsidRPr="00E870F5" w:rsidRDefault="00E870F5" w:rsidP="00E870F5">
            <w:pPr>
              <w:widowControl/>
              <w:suppressAutoHyphens w:val="0"/>
              <w:autoSpaceDE w:val="0"/>
              <w:autoSpaceDN w:val="0"/>
              <w:adjustRightInd w:val="0"/>
              <w:jc w:val="both"/>
              <w:textAlignment w:val="auto"/>
              <w:rPr>
                <w:rFonts w:ascii="Times New Roman" w:hAnsi="Times New Roman" w:cs="Times New Roman"/>
                <w:kern w:val="0"/>
                <w:sz w:val="22"/>
                <w:szCs w:val="22"/>
              </w:rPr>
            </w:pPr>
            <w:r w:rsidRPr="00E870F5">
              <w:rPr>
                <w:rFonts w:ascii="Times New Roman" w:hAnsi="Times New Roman" w:cs="Times New Roman"/>
                <w:kern w:val="0"/>
                <w:sz w:val="22"/>
                <w:szCs w:val="22"/>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3A18E784" w14:textId="77777777" w:rsidR="00E870F5" w:rsidRPr="00E870F5" w:rsidRDefault="00E870F5" w:rsidP="00E870F5">
            <w:pPr>
              <w:widowControl/>
              <w:suppressAutoHyphens w:val="0"/>
              <w:spacing w:before="62" w:after="62"/>
              <w:jc w:val="both"/>
              <w:textAlignment w:val="auto"/>
              <w:rPr>
                <w:rFonts w:ascii="Times New Roman" w:eastAsia="Times New Roman" w:hAnsi="Times New Roman" w:cs="Times New Roman"/>
                <w:b/>
                <w:kern w:val="0"/>
                <w:sz w:val="22"/>
                <w:szCs w:val="22"/>
                <w:lang w:eastAsia="en-GB"/>
              </w:rPr>
            </w:pPr>
            <w:r w:rsidRPr="00E870F5">
              <w:rPr>
                <w:rFonts w:ascii="Times New Roman" w:eastAsia="Times New Roman" w:hAnsi="Times New Roman" w:cs="Times New Roman"/>
                <w:b/>
                <w:kern w:val="0"/>
                <w:sz w:val="22"/>
                <w:szCs w:val="22"/>
                <w:lang w:eastAsia="en-GB"/>
              </w:rPr>
              <w:lastRenderedPageBreak/>
              <w:t>Galimi atitiktį žaliojo pirkimo reikalavimams įrodantys dokumentai:</w:t>
            </w:r>
          </w:p>
          <w:p w14:paraId="68769029" w14:textId="3CD86506" w:rsidR="00E870F5" w:rsidRPr="00E870F5" w:rsidRDefault="00E870F5" w:rsidP="00E870F5">
            <w:pPr>
              <w:widowControl/>
              <w:suppressAutoHyphens w:val="0"/>
              <w:spacing w:before="62"/>
              <w:jc w:val="both"/>
              <w:textAlignment w:val="auto"/>
              <w:rPr>
                <w:rFonts w:ascii="Times New Roman" w:eastAsia="Times New Roman" w:hAnsi="Times New Roman" w:cs="Times New Roman"/>
                <w:kern w:val="0"/>
                <w:sz w:val="22"/>
                <w:szCs w:val="22"/>
                <w:lang w:eastAsia="en-GB"/>
              </w:rPr>
            </w:pPr>
            <w:r w:rsidRPr="00E870F5">
              <w:rPr>
                <w:rFonts w:ascii="Times New Roman" w:eastAsia="Times New Roman" w:hAnsi="Times New Roman" w:cs="Times New Roman"/>
                <w:kern w:val="0"/>
                <w:sz w:val="22"/>
                <w:szCs w:val="22"/>
                <w:lang w:eastAsia="en-GB"/>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1F0DA3B5" w14:textId="578C5B56" w:rsidR="00222A11" w:rsidRPr="00AB696C" w:rsidRDefault="00E870F5" w:rsidP="00E870F5">
            <w:pPr>
              <w:widowControl/>
              <w:jc w:val="both"/>
              <w:textAlignment w:val="auto"/>
              <w:rPr>
                <w:rFonts w:ascii="Times New Roman" w:hAnsi="Times New Roman" w:cs="Times New Roman"/>
                <w:i/>
                <w:sz w:val="24"/>
                <w:szCs w:val="24"/>
              </w:rPr>
            </w:pPr>
            <w:r w:rsidRPr="00AB696C">
              <w:rPr>
                <w:rFonts w:ascii="Times New Roman" w:hAnsi="Times New Roman" w:cs="Times New Roman"/>
                <w:i/>
                <w:color w:val="000000"/>
                <w:sz w:val="22"/>
                <w:szCs w:val="22"/>
              </w:rPr>
              <w:t>Atitiktį keliamiems reikalavimams patvirtinančių dokumentų prašoma tik iš to tiekėjo, kurio pasiūlymas pagal vertinimo rezultatus gali būti pripažintas laimėjusiu (iki pasiūlymų eilės nustatymo).</w:t>
            </w:r>
          </w:p>
        </w:tc>
        <w:tc>
          <w:tcPr>
            <w:tcW w:w="2551" w:type="dxa"/>
          </w:tcPr>
          <w:p w14:paraId="694E1B76" w14:textId="77777777" w:rsidR="00222A11" w:rsidRPr="00D6430A" w:rsidRDefault="00222A11">
            <w:pPr>
              <w:pStyle w:val="Standard"/>
              <w:jc w:val="both"/>
              <w:rPr>
                <w:rFonts w:ascii="Times New Roman" w:hAnsi="Times New Roman" w:cs="Times New Roman"/>
                <w:sz w:val="22"/>
                <w:szCs w:val="22"/>
              </w:rPr>
            </w:pPr>
          </w:p>
        </w:tc>
      </w:tr>
      <w:tr w:rsidR="008D7815" w:rsidRPr="00D6430A" w14:paraId="612F783E" w14:textId="77777777" w:rsidTr="00222A11">
        <w:tc>
          <w:tcPr>
            <w:tcW w:w="704" w:type="dxa"/>
          </w:tcPr>
          <w:p w14:paraId="7B8B06B3" w14:textId="6F6A6DF7" w:rsidR="008D7815" w:rsidRPr="000C7EE2" w:rsidRDefault="00774CE5">
            <w:pPr>
              <w:pStyle w:val="Standard"/>
              <w:jc w:val="both"/>
              <w:rPr>
                <w:rFonts w:ascii="Times New Roman" w:hAnsi="Times New Roman" w:cs="Times New Roman"/>
                <w:sz w:val="22"/>
                <w:szCs w:val="22"/>
              </w:rPr>
            </w:pPr>
            <w:r w:rsidRPr="000C7EE2">
              <w:rPr>
                <w:rFonts w:ascii="Times New Roman" w:hAnsi="Times New Roman" w:cs="Times New Roman"/>
                <w:sz w:val="22"/>
                <w:szCs w:val="22"/>
              </w:rPr>
              <w:t>2</w:t>
            </w:r>
          </w:p>
        </w:tc>
        <w:tc>
          <w:tcPr>
            <w:tcW w:w="6379" w:type="dxa"/>
          </w:tcPr>
          <w:p w14:paraId="3DDF0D99" w14:textId="77777777" w:rsidR="008974D8" w:rsidRPr="00E870F5" w:rsidRDefault="008974D8" w:rsidP="00922418">
            <w:pPr>
              <w:widowControl/>
              <w:suppressAutoHyphens w:val="0"/>
              <w:autoSpaceDE w:val="0"/>
              <w:autoSpaceDN w:val="0"/>
              <w:adjustRightInd w:val="0"/>
              <w:jc w:val="both"/>
              <w:textAlignment w:val="auto"/>
              <w:rPr>
                <w:rFonts w:ascii="Times New Roman" w:hAnsi="Times New Roman" w:cs="Times New Roman"/>
                <w:sz w:val="22"/>
                <w:szCs w:val="22"/>
              </w:rPr>
            </w:pPr>
            <w:r w:rsidRPr="00E870F5">
              <w:rPr>
                <w:rFonts w:ascii="Times New Roman" w:hAnsi="Times New Roman" w:cs="Times New Roman"/>
                <w:sz w:val="22"/>
                <w:szCs w:val="22"/>
              </w:rPr>
              <w:t>Projektorius privalo turėti automatinį budėjimo / išsijungimo režimą (Auto-power off), kai negaunamas signalas.</w:t>
            </w:r>
          </w:p>
          <w:p w14:paraId="2BFFE69B" w14:textId="69BD1CC1" w:rsidR="00774CE5" w:rsidRPr="00E870F5" w:rsidRDefault="00774CE5" w:rsidP="00922418">
            <w:pPr>
              <w:widowControl/>
              <w:suppressAutoHyphens w:val="0"/>
              <w:autoSpaceDE w:val="0"/>
              <w:autoSpaceDN w:val="0"/>
              <w:adjustRightInd w:val="0"/>
              <w:jc w:val="both"/>
              <w:textAlignment w:val="auto"/>
              <w:rPr>
                <w:rFonts w:ascii="Times New Roman" w:hAnsi="Times New Roman" w:cs="Times New Roman"/>
                <w:kern w:val="0"/>
                <w:sz w:val="22"/>
                <w:szCs w:val="22"/>
              </w:rPr>
            </w:pPr>
            <w:r w:rsidRPr="00E870F5">
              <w:rPr>
                <w:rFonts w:ascii="Times New Roman" w:eastAsia="Times New Roman" w:hAnsi="Times New Roman" w:cs="Times New Roman"/>
                <w:iCs/>
                <w:sz w:val="22"/>
                <w:szCs w:val="22"/>
                <w:lang w:eastAsia="en-GB"/>
              </w:rPr>
              <w:t>Prekės suprojektuotos taip, kad būtų patvarios, tinkamos remontuoti ir perdirbti.</w:t>
            </w:r>
          </w:p>
          <w:p w14:paraId="399A29D5" w14:textId="0CD21FCB" w:rsidR="008974D8" w:rsidRPr="00E870F5" w:rsidRDefault="008974D8" w:rsidP="00922418">
            <w:pPr>
              <w:widowControl/>
              <w:suppressAutoHyphens w:val="0"/>
              <w:autoSpaceDE w:val="0"/>
              <w:autoSpaceDN w:val="0"/>
              <w:adjustRightInd w:val="0"/>
              <w:jc w:val="both"/>
              <w:textAlignment w:val="auto"/>
              <w:rPr>
                <w:rFonts w:ascii="Times New Roman" w:hAnsi="Times New Roman" w:cs="Times New Roman"/>
                <w:sz w:val="22"/>
                <w:szCs w:val="22"/>
              </w:rPr>
            </w:pPr>
            <w:r w:rsidRPr="00E870F5">
              <w:rPr>
                <w:rFonts w:ascii="Times New Roman" w:hAnsi="Times New Roman" w:cs="Times New Roman"/>
                <w:kern w:val="0"/>
                <w:sz w:val="22"/>
                <w:szCs w:val="22"/>
              </w:rPr>
              <w:t xml:space="preserve">Gamybai turi būti naudojamos daugkartinio naudojimo medžiagos. </w:t>
            </w:r>
          </w:p>
          <w:p w14:paraId="6A439336" w14:textId="77777777" w:rsidR="008974D8" w:rsidRPr="00E870F5" w:rsidRDefault="008974D8" w:rsidP="00922418">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E870F5">
              <w:rPr>
                <w:rFonts w:ascii="Times New Roman" w:hAnsi="Times New Roman" w:cs="Times New Roman"/>
                <w:b/>
                <w:kern w:val="0"/>
                <w:sz w:val="22"/>
                <w:szCs w:val="22"/>
              </w:rPr>
              <w:t>Atitiktį reikalavimams įrodantys dokumentai:</w:t>
            </w:r>
          </w:p>
          <w:p w14:paraId="1F8CE955" w14:textId="2336F686" w:rsidR="008D7815" w:rsidRPr="00922418" w:rsidRDefault="00E870F5" w:rsidP="00E870F5">
            <w:pPr>
              <w:widowControl/>
              <w:suppressAutoHyphens w:val="0"/>
              <w:autoSpaceDE w:val="0"/>
              <w:autoSpaceDN w:val="0"/>
              <w:adjustRightInd w:val="0"/>
              <w:jc w:val="both"/>
              <w:textAlignment w:val="auto"/>
              <w:rPr>
                <w:rFonts w:cs="Times New Roman"/>
                <w:kern w:val="0"/>
                <w:sz w:val="22"/>
                <w:szCs w:val="22"/>
              </w:rPr>
            </w:pPr>
            <w:r>
              <w:rPr>
                <w:rFonts w:ascii="Times New Roman" w:hAnsi="Times New Roman" w:cs="Times New Roman"/>
                <w:kern w:val="0"/>
                <w:sz w:val="22"/>
                <w:szCs w:val="22"/>
              </w:rPr>
              <w:t>G</w:t>
            </w:r>
            <w:r w:rsidR="008974D8" w:rsidRPr="00E870F5">
              <w:rPr>
                <w:rFonts w:ascii="Times New Roman" w:hAnsi="Times New Roman" w:cs="Times New Roman"/>
                <w:kern w:val="0"/>
                <w:sz w:val="22"/>
                <w:szCs w:val="22"/>
              </w:rPr>
              <w:t>amintojo techniniai dokumentai, arba gamintojo deklaracija, arba tiekėjo deklaracija, arba įrangos aprašymas, arba paskelbtosios (notifikuotos) institucijos atlikto bandymo protokolas, arba kiti lygiaverčiai įrodymai.</w:t>
            </w:r>
          </w:p>
        </w:tc>
        <w:tc>
          <w:tcPr>
            <w:tcW w:w="2551" w:type="dxa"/>
          </w:tcPr>
          <w:p w14:paraId="7BE0266F" w14:textId="77777777" w:rsidR="008D7815" w:rsidRPr="00D6430A" w:rsidRDefault="008D7815">
            <w:pPr>
              <w:pStyle w:val="Standard"/>
              <w:jc w:val="both"/>
              <w:rPr>
                <w:rFonts w:cs="Times New Roman"/>
                <w:sz w:val="22"/>
                <w:szCs w:val="22"/>
              </w:rPr>
            </w:pPr>
          </w:p>
        </w:tc>
      </w:tr>
      <w:tr w:rsidR="00774CE5" w:rsidRPr="00D6430A" w14:paraId="288AC9BF" w14:textId="77777777" w:rsidTr="00222A11">
        <w:tc>
          <w:tcPr>
            <w:tcW w:w="704" w:type="dxa"/>
          </w:tcPr>
          <w:p w14:paraId="04635310" w14:textId="5A4ADEF0" w:rsidR="00774CE5" w:rsidRPr="000C7EE2" w:rsidRDefault="00922418">
            <w:pPr>
              <w:pStyle w:val="Standard"/>
              <w:jc w:val="both"/>
              <w:rPr>
                <w:rFonts w:ascii="Times New Roman" w:hAnsi="Times New Roman" w:cs="Times New Roman"/>
                <w:sz w:val="22"/>
                <w:szCs w:val="22"/>
              </w:rPr>
            </w:pPr>
            <w:r w:rsidRPr="000C7EE2">
              <w:rPr>
                <w:rFonts w:ascii="Times New Roman" w:hAnsi="Times New Roman" w:cs="Times New Roman"/>
                <w:sz w:val="22"/>
                <w:szCs w:val="22"/>
              </w:rPr>
              <w:t>3</w:t>
            </w:r>
          </w:p>
        </w:tc>
        <w:tc>
          <w:tcPr>
            <w:tcW w:w="6379" w:type="dxa"/>
          </w:tcPr>
          <w:p w14:paraId="5043F457" w14:textId="071AB913" w:rsidR="00922418" w:rsidRPr="00922418" w:rsidRDefault="00922418" w:rsidP="00922418">
            <w:pPr>
              <w:widowControl/>
              <w:jc w:val="both"/>
              <w:textAlignment w:val="auto"/>
              <w:rPr>
                <w:rFonts w:ascii="Times New Roman" w:hAnsi="Times New Roman" w:cs="Times New Roman"/>
                <w:kern w:val="0"/>
                <w:sz w:val="22"/>
                <w:szCs w:val="22"/>
              </w:rPr>
            </w:pPr>
            <w:r w:rsidRPr="00922418">
              <w:rPr>
                <w:rFonts w:ascii="Times New Roman" w:hAnsi="Times New Roman" w:cs="Times New Roman"/>
                <w:kern w:val="0"/>
                <w:sz w:val="22"/>
                <w:szCs w:val="22"/>
              </w:rPr>
              <w:t xml:space="preserve">Visa siūloma elektros ir elektroninė įranga turi atitikti Direktyvos 2011/65/ES (RoHS), įskaitant vėlesnius jos pakeitimus, reikalavimus dėl pavojingų medžiagų naudojimo apribojimo elektros ir elektroninėje įrangoje. </w:t>
            </w:r>
          </w:p>
          <w:p w14:paraId="273AB94A" w14:textId="5A8DFDE9" w:rsidR="00922418" w:rsidRPr="00922418" w:rsidRDefault="00922418" w:rsidP="00922418">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922418">
              <w:rPr>
                <w:rFonts w:ascii="Times New Roman" w:hAnsi="Times New Roman" w:cs="Times New Roman"/>
                <w:b/>
                <w:kern w:val="0"/>
                <w:sz w:val="22"/>
                <w:szCs w:val="22"/>
              </w:rPr>
              <w:t>Atitiktį reikalavimams įrodantys dokumentai:</w:t>
            </w:r>
          </w:p>
          <w:p w14:paraId="717634E5" w14:textId="491DB431" w:rsidR="00774CE5" w:rsidRPr="00922418" w:rsidRDefault="00922418" w:rsidP="00922418">
            <w:pPr>
              <w:widowControl/>
              <w:spacing w:after="160"/>
              <w:jc w:val="both"/>
              <w:textAlignment w:val="auto"/>
              <w:rPr>
                <w:rFonts w:ascii="Times New Roman" w:eastAsiaTheme="minorEastAsia" w:hAnsi="Times New Roman" w:cs="Times New Roman"/>
                <w:kern w:val="0"/>
                <w:sz w:val="22"/>
                <w:szCs w:val="22"/>
              </w:rPr>
            </w:pPr>
            <w:r w:rsidRPr="00922418">
              <w:rPr>
                <w:rFonts w:ascii="Times New Roman" w:hAnsi="Times New Roman" w:cs="Times New Roman"/>
                <w:kern w:val="0"/>
                <w:sz w:val="22"/>
                <w:szCs w:val="22"/>
              </w:rPr>
              <w:t>Gamintojo ES atitikties deklaraciją arba kiti lygiaverčiai dokumentai, patvirtinantis atitiktį šiems reikalavimams.</w:t>
            </w:r>
          </w:p>
        </w:tc>
        <w:tc>
          <w:tcPr>
            <w:tcW w:w="2551" w:type="dxa"/>
          </w:tcPr>
          <w:p w14:paraId="5ED83C36" w14:textId="77777777" w:rsidR="00774CE5" w:rsidRPr="00D6430A" w:rsidRDefault="00774CE5">
            <w:pPr>
              <w:pStyle w:val="Standard"/>
              <w:jc w:val="both"/>
              <w:rPr>
                <w:rFonts w:cs="Times New Roman"/>
                <w:sz w:val="22"/>
                <w:szCs w:val="22"/>
              </w:rPr>
            </w:pPr>
          </w:p>
        </w:tc>
      </w:tr>
      <w:tr w:rsidR="008974D8" w:rsidRPr="00D6430A" w14:paraId="2F11696A" w14:textId="77777777" w:rsidTr="00222A11">
        <w:tc>
          <w:tcPr>
            <w:tcW w:w="704" w:type="dxa"/>
          </w:tcPr>
          <w:p w14:paraId="0EE10A2B" w14:textId="2DAD8E83" w:rsidR="008974D8" w:rsidRPr="000C7EE2" w:rsidRDefault="00922418">
            <w:pPr>
              <w:pStyle w:val="Standard"/>
              <w:jc w:val="both"/>
              <w:rPr>
                <w:rFonts w:ascii="Times New Roman" w:hAnsi="Times New Roman" w:cs="Times New Roman"/>
                <w:sz w:val="22"/>
                <w:szCs w:val="22"/>
              </w:rPr>
            </w:pPr>
            <w:r w:rsidRPr="000C7EE2">
              <w:rPr>
                <w:rFonts w:ascii="Times New Roman" w:hAnsi="Times New Roman" w:cs="Times New Roman"/>
                <w:sz w:val="22"/>
                <w:szCs w:val="22"/>
              </w:rPr>
              <w:t>4</w:t>
            </w:r>
          </w:p>
        </w:tc>
        <w:tc>
          <w:tcPr>
            <w:tcW w:w="6379" w:type="dxa"/>
          </w:tcPr>
          <w:p w14:paraId="749035C8" w14:textId="439E2821" w:rsidR="008974D8" w:rsidRPr="00922418" w:rsidRDefault="00922418" w:rsidP="00922418">
            <w:pPr>
              <w:widowControl/>
              <w:suppressAutoHyphens w:val="0"/>
              <w:jc w:val="both"/>
              <w:textAlignment w:val="auto"/>
              <w:rPr>
                <w:rFonts w:ascii="Times New Roman" w:eastAsia="Times New Roman" w:hAnsi="Times New Roman" w:cs="Times New Roman"/>
                <w:kern w:val="0"/>
                <w:sz w:val="22"/>
                <w:szCs w:val="22"/>
                <w:lang w:eastAsia="en-GB"/>
              </w:rPr>
            </w:pPr>
            <w:r w:rsidRPr="00922418">
              <w:rPr>
                <w:rFonts w:ascii="Times New Roman" w:eastAsia="Times New Roman" w:hAnsi="Times New Roman" w:cs="Times New Roman"/>
                <w:kern w:val="0"/>
                <w:sz w:val="22"/>
                <w:szCs w:val="22"/>
                <w:lang w:eastAsia="en-GB"/>
              </w:rPr>
              <w:t xml:space="preserve">Gamintojas arba tiekėjas turi užtikrinti originalių atsarginių dalių (vaizdo projektoriaus; vaizdo kameros atveju įskaitant pagrindinę plokštę su sąsajų moduliais; garso kolonėlių atveju – garsiakalbių, elektroninių stiprintuvo / valdymo plokščių; mikrofonų atveju – kapsulių, jungčių ir pagrindinių plokščių) prieinamumą autorizuotuose arba oficialiuose gamintojo servisuose ne trumpiau kaip </w:t>
            </w:r>
            <w:r w:rsidR="000C7EE2" w:rsidRPr="000C7EE2">
              <w:rPr>
                <w:rFonts w:ascii="Times New Roman" w:eastAsia="Times New Roman" w:hAnsi="Times New Roman" w:cs="Times New Roman"/>
                <w:kern w:val="0"/>
                <w:sz w:val="22"/>
                <w:szCs w:val="22"/>
                <w:lang w:eastAsia="en-GB"/>
              </w:rPr>
              <w:t>5</w:t>
            </w:r>
            <w:r w:rsidRPr="000C7EE2">
              <w:rPr>
                <w:rFonts w:ascii="Times New Roman" w:eastAsia="Times New Roman" w:hAnsi="Times New Roman" w:cs="Times New Roman"/>
                <w:kern w:val="0"/>
                <w:sz w:val="22"/>
                <w:szCs w:val="22"/>
                <w:lang w:eastAsia="en-GB"/>
              </w:rPr>
              <w:t xml:space="preserve"> metus </w:t>
            </w:r>
            <w:r w:rsidRPr="00922418">
              <w:rPr>
                <w:rFonts w:ascii="Times New Roman" w:eastAsia="Times New Roman" w:hAnsi="Times New Roman" w:cs="Times New Roman"/>
                <w:kern w:val="0"/>
                <w:sz w:val="22"/>
                <w:szCs w:val="22"/>
                <w:lang w:eastAsia="en-GB"/>
              </w:rPr>
              <w:t xml:space="preserve">nuo prekių pristatymo pirkėjui dienos </w:t>
            </w:r>
            <w:r w:rsidRPr="00922418">
              <w:rPr>
                <w:rFonts w:ascii="Times New Roman" w:eastAsia="Times New Roman" w:hAnsi="Times New Roman" w:cs="Times New Roman"/>
                <w:iCs/>
                <w:kern w:val="0"/>
                <w:sz w:val="22"/>
                <w:szCs w:val="22"/>
                <w:lang w:eastAsia="en-GB"/>
              </w:rPr>
              <w:t>[arba: nuo modelio gamybos pabaigos]</w:t>
            </w:r>
            <w:r w:rsidRPr="00922418">
              <w:rPr>
                <w:rFonts w:ascii="Times New Roman" w:eastAsia="Times New Roman" w:hAnsi="Times New Roman" w:cs="Times New Roman"/>
                <w:kern w:val="0"/>
                <w:sz w:val="22"/>
                <w:szCs w:val="22"/>
                <w:lang w:eastAsia="en-GB"/>
              </w:rPr>
              <w:t>.“</w:t>
            </w:r>
          </w:p>
          <w:p w14:paraId="54878F5E" w14:textId="77777777" w:rsidR="00922418" w:rsidRPr="00922418" w:rsidRDefault="00922418" w:rsidP="00922418">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922418">
              <w:rPr>
                <w:rFonts w:ascii="Times New Roman" w:hAnsi="Times New Roman" w:cs="Times New Roman"/>
                <w:b/>
                <w:kern w:val="0"/>
                <w:sz w:val="22"/>
                <w:szCs w:val="22"/>
              </w:rPr>
              <w:t>Atitiktį reikalavimams įrodantys dokumentai:</w:t>
            </w:r>
          </w:p>
          <w:p w14:paraId="6A4FD16F" w14:textId="7E5DF489" w:rsidR="00922418" w:rsidRPr="00922418" w:rsidRDefault="00922418" w:rsidP="00922418">
            <w:pPr>
              <w:widowControl/>
              <w:suppressAutoHyphens w:val="0"/>
              <w:jc w:val="both"/>
              <w:textAlignment w:val="auto"/>
              <w:rPr>
                <w:rFonts w:ascii="Times New Roman" w:eastAsia="Times New Roman" w:hAnsi="Times New Roman" w:cs="Times New Roman"/>
                <w:kern w:val="0"/>
                <w:sz w:val="22"/>
                <w:szCs w:val="22"/>
                <w:lang w:eastAsia="en-GB"/>
              </w:rPr>
            </w:pPr>
            <w:r w:rsidRPr="00922418">
              <w:rPr>
                <w:rFonts w:ascii="Times New Roman" w:hAnsi="Times New Roman" w:cs="Times New Roman"/>
                <w:kern w:val="0"/>
                <w:sz w:val="22"/>
                <w:szCs w:val="22"/>
              </w:rPr>
              <w:t>Gamintojo deklaracija, arba tiekėjo deklaracija, arba kiti lygiaverčiai įrodymai.</w:t>
            </w:r>
          </w:p>
        </w:tc>
        <w:tc>
          <w:tcPr>
            <w:tcW w:w="2551" w:type="dxa"/>
          </w:tcPr>
          <w:p w14:paraId="132289E9" w14:textId="77777777" w:rsidR="008974D8" w:rsidRPr="00D6430A" w:rsidRDefault="008974D8">
            <w:pPr>
              <w:pStyle w:val="Standard"/>
              <w:jc w:val="both"/>
              <w:rPr>
                <w:rFonts w:cs="Times New Roman"/>
                <w:sz w:val="22"/>
                <w:szCs w:val="22"/>
              </w:rPr>
            </w:pPr>
          </w:p>
        </w:tc>
      </w:tr>
      <w:tr w:rsidR="00222A11" w:rsidRPr="00D6430A" w14:paraId="00692517" w14:textId="77777777" w:rsidTr="00222A11">
        <w:tc>
          <w:tcPr>
            <w:tcW w:w="704" w:type="dxa"/>
          </w:tcPr>
          <w:p w14:paraId="05240442" w14:textId="49B6C3F4" w:rsidR="00222A11" w:rsidRPr="000C7EE2" w:rsidRDefault="000C7EE2">
            <w:pPr>
              <w:pStyle w:val="Standard"/>
              <w:jc w:val="both"/>
              <w:rPr>
                <w:rFonts w:ascii="Times New Roman" w:hAnsi="Times New Roman" w:cs="Times New Roman"/>
                <w:sz w:val="22"/>
                <w:szCs w:val="22"/>
              </w:rPr>
            </w:pPr>
            <w:r w:rsidRPr="000C7EE2">
              <w:rPr>
                <w:rFonts w:ascii="Times New Roman" w:hAnsi="Times New Roman" w:cs="Times New Roman"/>
                <w:sz w:val="22"/>
                <w:szCs w:val="22"/>
              </w:rPr>
              <w:t>5</w:t>
            </w:r>
          </w:p>
        </w:tc>
        <w:tc>
          <w:tcPr>
            <w:tcW w:w="6379" w:type="dxa"/>
          </w:tcPr>
          <w:p w14:paraId="3E6D9D51" w14:textId="77777777" w:rsidR="00222A11" w:rsidRPr="00922418" w:rsidRDefault="00222A11" w:rsidP="00922418">
            <w:pPr>
              <w:widowControl/>
              <w:suppressAutoHyphens w:val="0"/>
              <w:autoSpaceDE w:val="0"/>
              <w:autoSpaceDN w:val="0"/>
              <w:adjustRightInd w:val="0"/>
              <w:jc w:val="both"/>
              <w:textAlignment w:val="auto"/>
              <w:rPr>
                <w:rFonts w:ascii="Times New Roman" w:hAnsi="Times New Roman" w:cs="Times New Roman"/>
                <w:sz w:val="22"/>
                <w:szCs w:val="22"/>
              </w:rPr>
            </w:pPr>
            <w:r w:rsidRPr="00922418">
              <w:rPr>
                <w:rFonts w:ascii="Times New Roman" w:hAnsi="Times New Roman" w:cs="Times New Roman"/>
                <w:kern w:val="0"/>
                <w:sz w:val="22"/>
                <w:szCs w:val="22"/>
              </w:rPr>
              <w:t>Antrinė pakuotė, kurioje bus tiekiamos ar perduodamos Prekės, turi atitikti pakuotėms nustatytus LR Aplinkos ministro patvirtintame Aplinkos apsaugos kriterijų taikymo, vykdant</w:t>
            </w:r>
            <w:r w:rsidR="00D6430A" w:rsidRPr="00922418">
              <w:rPr>
                <w:rFonts w:ascii="Times New Roman" w:hAnsi="Times New Roman" w:cs="Times New Roman"/>
                <w:kern w:val="0"/>
                <w:sz w:val="22"/>
                <w:szCs w:val="22"/>
              </w:rPr>
              <w:t xml:space="preserve"> </w:t>
            </w:r>
            <w:r w:rsidRPr="00922418">
              <w:rPr>
                <w:rFonts w:ascii="Times New Roman" w:hAnsi="Times New Roman" w:cs="Times New Roman"/>
                <w:kern w:val="0"/>
                <w:sz w:val="22"/>
                <w:szCs w:val="22"/>
              </w:rPr>
              <w:t>žaliuosius pirkimus, tvarkos apraše minimalius aplinkos apsaugos</w:t>
            </w:r>
            <w:r w:rsidR="00D6430A" w:rsidRPr="00922418">
              <w:rPr>
                <w:rFonts w:ascii="Times New Roman" w:hAnsi="Times New Roman" w:cs="Times New Roman"/>
                <w:kern w:val="0"/>
                <w:sz w:val="22"/>
                <w:szCs w:val="22"/>
              </w:rPr>
              <w:t xml:space="preserve"> </w:t>
            </w:r>
            <w:r w:rsidRPr="00922418">
              <w:rPr>
                <w:rFonts w:ascii="Times New Roman" w:hAnsi="Times New Roman" w:cs="Times New Roman"/>
                <w:kern w:val="0"/>
                <w:sz w:val="22"/>
                <w:szCs w:val="22"/>
              </w:rPr>
              <w:t>kriterijus (2 priedo II skyrius</w:t>
            </w:r>
            <w:r w:rsidR="00D6430A" w:rsidRPr="00922418">
              <w:rPr>
                <w:rFonts w:ascii="Times New Roman" w:hAnsi="Times New Roman" w:cs="Times New Roman"/>
                <w:kern w:val="0"/>
                <w:sz w:val="22"/>
                <w:szCs w:val="22"/>
              </w:rPr>
              <w:t xml:space="preserve"> </w:t>
            </w:r>
            <w:r w:rsidRPr="00922418">
              <w:rPr>
                <w:rFonts w:ascii="Times New Roman" w:hAnsi="Times New Roman" w:cs="Times New Roman"/>
                <w:kern w:val="0"/>
                <w:sz w:val="22"/>
                <w:szCs w:val="22"/>
              </w:rPr>
              <w:t>„Pakuotės“), nebent tai prieštarauja</w:t>
            </w:r>
            <w:r w:rsidR="00D6430A" w:rsidRPr="00922418">
              <w:rPr>
                <w:rFonts w:ascii="Times New Roman" w:hAnsi="Times New Roman" w:cs="Times New Roman"/>
                <w:kern w:val="0"/>
                <w:sz w:val="22"/>
                <w:szCs w:val="22"/>
              </w:rPr>
              <w:t xml:space="preserve"> </w:t>
            </w:r>
            <w:r w:rsidRPr="00922418">
              <w:rPr>
                <w:rFonts w:ascii="Times New Roman" w:hAnsi="Times New Roman" w:cs="Times New Roman"/>
                <w:sz w:val="22"/>
                <w:szCs w:val="22"/>
              </w:rPr>
              <w:t>higienos normoms</w:t>
            </w:r>
            <w:r w:rsidR="00D6430A" w:rsidRPr="00922418">
              <w:rPr>
                <w:rFonts w:ascii="Times New Roman" w:hAnsi="Times New Roman" w:cs="Times New Roman"/>
                <w:sz w:val="22"/>
                <w:szCs w:val="22"/>
              </w:rPr>
              <w:t>.</w:t>
            </w:r>
          </w:p>
          <w:p w14:paraId="3A9B886E" w14:textId="19824EFD" w:rsidR="00D6430A" w:rsidRPr="00922418" w:rsidRDefault="00D6430A" w:rsidP="00922418">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922418">
              <w:rPr>
                <w:rFonts w:ascii="Times New Roman" w:hAnsi="Times New Roman" w:cs="Times New Roman"/>
                <w:b/>
                <w:kern w:val="0"/>
                <w:sz w:val="22"/>
                <w:szCs w:val="22"/>
              </w:rPr>
              <w:t>Atitiktį reikalavimams įrodantys dokumentai:</w:t>
            </w:r>
          </w:p>
          <w:p w14:paraId="51C41172" w14:textId="6B64C882" w:rsidR="00D6430A" w:rsidRPr="00922418" w:rsidRDefault="00922418" w:rsidP="00922418">
            <w:pPr>
              <w:widowControl/>
              <w:suppressAutoHyphens w:val="0"/>
              <w:autoSpaceDE w:val="0"/>
              <w:autoSpaceDN w:val="0"/>
              <w:adjustRightInd w:val="0"/>
              <w:jc w:val="both"/>
              <w:textAlignment w:val="auto"/>
              <w:rPr>
                <w:rFonts w:ascii="Times New Roman" w:hAnsi="Times New Roman" w:cs="Times New Roman"/>
                <w:sz w:val="22"/>
                <w:szCs w:val="22"/>
              </w:rPr>
            </w:pPr>
            <w:r>
              <w:rPr>
                <w:rFonts w:ascii="Times New Roman" w:hAnsi="Times New Roman" w:cs="Times New Roman"/>
                <w:sz w:val="22"/>
                <w:szCs w:val="22"/>
              </w:rPr>
              <w:t>T</w:t>
            </w:r>
            <w:r w:rsidR="00D6430A" w:rsidRPr="00922418">
              <w:rPr>
                <w:rFonts w:ascii="Times New Roman" w:hAnsi="Times New Roman" w:cs="Times New Roman"/>
                <w:sz w:val="22"/>
                <w:szCs w:val="22"/>
              </w:rPr>
              <w:t xml:space="preserve">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w:t>
            </w:r>
            <w:r w:rsidR="00D6430A" w:rsidRPr="00922418">
              <w:rPr>
                <w:rFonts w:ascii="Times New Roman" w:hAnsi="Times New Roman" w:cs="Times New Roman"/>
                <w:sz w:val="22"/>
                <w:szCs w:val="22"/>
              </w:rPr>
              <w:lastRenderedPageBreak/>
              <w:t>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2551" w:type="dxa"/>
          </w:tcPr>
          <w:p w14:paraId="69DE2877" w14:textId="77777777" w:rsidR="00222A11" w:rsidRPr="00D6430A" w:rsidRDefault="00222A11">
            <w:pPr>
              <w:pStyle w:val="Standard"/>
              <w:jc w:val="both"/>
              <w:rPr>
                <w:rFonts w:ascii="Times New Roman" w:hAnsi="Times New Roman" w:cs="Times New Roman"/>
                <w:sz w:val="22"/>
                <w:szCs w:val="22"/>
              </w:rPr>
            </w:pPr>
          </w:p>
        </w:tc>
      </w:tr>
    </w:tbl>
    <w:p w14:paraId="66A0A579" w14:textId="77777777" w:rsidR="00AD7D83" w:rsidRPr="00D6430A" w:rsidRDefault="00AD7D83">
      <w:pPr>
        <w:pStyle w:val="Standard"/>
        <w:jc w:val="both"/>
        <w:rPr>
          <w:rFonts w:cs="Times New Roman"/>
          <w:sz w:val="22"/>
          <w:szCs w:val="22"/>
          <w:lang w:val="en-GB"/>
        </w:rPr>
      </w:pPr>
    </w:p>
    <w:p w14:paraId="4F7E0458" w14:textId="1C237811" w:rsidR="0079693D" w:rsidRPr="0079693D" w:rsidRDefault="006E0C5B" w:rsidP="00536544">
      <w:pPr>
        <w:pStyle w:val="ListParagraph"/>
        <w:jc w:val="center"/>
        <w:rPr>
          <w:lang w:eastAsia="lt-LT"/>
        </w:rPr>
      </w:pPr>
      <w:r>
        <w:rPr>
          <w:rFonts w:ascii="Times New Roman" w:hAnsi="Times New Roman"/>
          <w:b/>
          <w:bCs/>
          <w:sz w:val="22"/>
          <w:szCs w:val="22"/>
        </w:rPr>
        <w:t>6</w:t>
      </w:r>
      <w:r w:rsidR="0079693D">
        <w:rPr>
          <w:rFonts w:ascii="Times New Roman" w:hAnsi="Times New Roman"/>
          <w:b/>
          <w:bCs/>
          <w:sz w:val="22"/>
          <w:szCs w:val="22"/>
        </w:rPr>
        <w:t>. TECHNINIAI REIKALAVIMAI</w:t>
      </w:r>
    </w:p>
    <w:p w14:paraId="307974E5"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val="lt-LT" w:bidi="ar-SA"/>
        </w:rPr>
      </w:pPr>
      <w:r w:rsidRPr="00536544">
        <w:rPr>
          <w:rFonts w:eastAsiaTheme="minorHAnsi" w:cs="Times New Roman"/>
          <w:kern w:val="0"/>
          <w:sz w:val="22"/>
          <w:szCs w:val="22"/>
          <w:lang w:val="lt-LT" w:bidi="ar-SA"/>
        </w:rPr>
        <w:t>Vaizdo projektorius – 1 vnt.</w:t>
      </w:r>
    </w:p>
    <w:tbl>
      <w:tblPr>
        <w:tblpPr w:leftFromText="180" w:rightFromText="180" w:vertAnchor="text" w:tblpY="1"/>
        <w:tblW w:w="10485" w:type="dxa"/>
        <w:tblLayout w:type="fixed"/>
        <w:tblLook w:val="04A0" w:firstRow="1" w:lastRow="0" w:firstColumn="1" w:lastColumn="0" w:noHBand="0" w:noVBand="1"/>
      </w:tblPr>
      <w:tblGrid>
        <w:gridCol w:w="529"/>
        <w:gridCol w:w="2472"/>
        <w:gridCol w:w="3371"/>
        <w:gridCol w:w="4113"/>
      </w:tblGrid>
      <w:tr w:rsidR="0079693D" w:rsidRPr="00536544" w14:paraId="0FFA2084" w14:textId="77777777" w:rsidTr="0079693D">
        <w:tc>
          <w:tcPr>
            <w:tcW w:w="6371"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862F43"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3"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B34B9E" w14:textId="77777777" w:rsidR="0079693D" w:rsidRDefault="0079693D" w:rsidP="006E0C5B">
            <w:pPr>
              <w:spacing w:line="276" w:lineRule="auto"/>
              <w:jc w:val="center"/>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Tiekėjo siūlomų prekių techninės charakteristikos</w:t>
            </w:r>
          </w:p>
          <w:p w14:paraId="59B65EAC" w14:textId="1B59B9AB" w:rsidR="00A07207" w:rsidRPr="00A07207" w:rsidRDefault="00A07207" w:rsidP="00A07207">
            <w:pPr>
              <w:widowControl/>
              <w:autoSpaceDN w:val="0"/>
              <w:jc w:val="both"/>
              <w:rPr>
                <w:rFonts w:eastAsia="Calibri" w:cs="Times New Roman"/>
                <w:bCs/>
                <w:color w:val="FF0000"/>
                <w:kern w:val="0"/>
                <w:sz w:val="22"/>
                <w:szCs w:val="22"/>
                <w:lang w:val="lt-LT" w:bidi="ar-SA"/>
              </w:rPr>
            </w:pPr>
            <w:r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Pr="00A07207">
              <w:rPr>
                <w:rFonts w:eastAsia="Times New Roman" w:cs="Times New Roman"/>
                <w:i/>
                <w:color w:val="FF0000"/>
                <w:kern w:val="0"/>
                <w:sz w:val="22"/>
                <w:szCs w:val="22"/>
                <w:lang w:val="lt-LT" w:bidi="ar-SA"/>
              </w:rPr>
              <w:t xml:space="preserve"> tikslią nuorodą </w:t>
            </w:r>
            <w:r w:rsidRPr="00A07207">
              <w:rPr>
                <w:rFonts w:eastAsia="Calibri" w:cs="Times New Roman"/>
                <w:bCs/>
                <w:i/>
                <w:noProof/>
                <w:color w:val="FF0000"/>
                <w:sz w:val="22"/>
                <w:szCs w:val="22"/>
                <w:lang w:val="lt-LT" w:eastAsia="ar-SA" w:bidi="ar-SA"/>
              </w:rPr>
              <w:t xml:space="preserve">į </w:t>
            </w:r>
            <w:r w:rsidRPr="00A07207">
              <w:rPr>
                <w:rFonts w:eastAsia="Calibri" w:cs="Times New Roman"/>
                <w:i/>
                <w:noProof/>
                <w:color w:val="FF0000"/>
                <w:kern w:val="0"/>
                <w:sz w:val="22"/>
                <w:szCs w:val="22"/>
                <w:lang w:val="lt-LT" w:bidi="ar-SA"/>
              </w:rPr>
              <w:t xml:space="preserve">oficialų prekės gamintojo (konkretaus modelio) internetinį tinklapį. </w:t>
            </w:r>
            <w:r w:rsidRPr="00A07207">
              <w:rPr>
                <w:rFonts w:eastAsia="Times New Roman" w:cs="Times New Roman"/>
                <w:i/>
                <w:color w:val="FF0000"/>
                <w:kern w:val="0"/>
                <w:sz w:val="22"/>
                <w:szCs w:val="22"/>
                <w:lang w:val="lt-LT" w:bidi="ar-SA"/>
              </w:rPr>
              <w:t xml:space="preserve"> </w:t>
            </w:r>
            <w:r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Pr="00A07207">
              <w:rPr>
                <w:rFonts w:eastAsia="Calibri" w:cs="Times New Roman"/>
                <w:bCs/>
                <w:i/>
                <w:color w:val="FF0000"/>
                <w:kern w:val="0"/>
                <w:sz w:val="22"/>
                <w:szCs w:val="22"/>
                <w:lang w:val="lt-LT" w:bidi="ar-SA"/>
              </w:rPr>
              <w:t>nelaikomi tinkamu atsakymu</w:t>
            </w:r>
            <w:r w:rsidRPr="00A07207">
              <w:rPr>
                <w:rFonts w:eastAsia="Calibri" w:cs="Times New Roman"/>
                <w:bCs/>
                <w:color w:val="FF0000"/>
                <w:kern w:val="0"/>
                <w:sz w:val="22"/>
                <w:szCs w:val="22"/>
                <w:lang w:val="lt-LT" w:bidi="ar-SA"/>
              </w:rPr>
              <w:t>.</w:t>
            </w:r>
          </w:p>
          <w:p w14:paraId="3CCFEE6A" w14:textId="5CAB4E6E" w:rsidR="00A07207"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2B1C9E2E"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BE30C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606257C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CE2F15"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3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F0FE89"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3"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761B9AA"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p>
        </w:tc>
      </w:tr>
      <w:tr w:rsidR="0079693D" w:rsidRPr="00536544" w14:paraId="5F200BC7"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ED020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72E284"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68A8FC"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27ACE0"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60309C90"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0BB9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A6C9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04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6FB3CF9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E2483E5"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3B1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E2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Tipas</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1E0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Lazerinis vaizdo projektorius</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A0F9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10DB2E6"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4CDF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D8A0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Vaizdo formavimo technologija</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491C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 xml:space="preserve">LCD </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915F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D238C60"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504A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00E1935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Skiriamoji geba</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68DDCA9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mažiau kaip WUXGA (1920×1200)</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1FB2E5B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6CD14A2"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D121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213D018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Maksimali palaikoma signalo geba</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3C70A92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mažiau kaip 4K (4096 × 2160)/60 Hz</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49171D5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87EC433"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3AA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2EE014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Šviesos srautas</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65803C2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mažiau kaip 15 900 liumenų</w:t>
            </w:r>
            <w:r w:rsidRPr="00536544">
              <w:rPr>
                <w:rFonts w:eastAsiaTheme="minorEastAsia" w:cs="Times New Roman"/>
                <w:kern w:val="0"/>
                <w:sz w:val="22"/>
                <w:szCs w:val="22"/>
                <w:lang w:val="lt-LT" w:eastAsia="lt-LT" w:bidi="ar-SA"/>
              </w:rPr>
              <w:t xml:space="preserve"> </w:t>
            </w:r>
            <w:r w:rsidRPr="00536544">
              <w:rPr>
                <w:rFonts w:eastAsia="MS Mincho" w:cs="Times New Roman"/>
                <w:kern w:val="0"/>
                <w:sz w:val="22"/>
                <w:szCs w:val="22"/>
                <w:lang w:val="lt-LT" w:eastAsia="lt-LT" w:bidi="ar-SA"/>
              </w:rPr>
              <w:t xml:space="preserve">(pagal ISO 21118). Turi būti užtikrintas ne mažesnis kaip 250 ± 5% nitų Projekcinio ekrano (2 </w:t>
            </w:r>
            <w:r w:rsidRPr="00536544">
              <w:rPr>
                <w:rFonts w:eastAsiaTheme="minorEastAsia" w:cs="Times New Roman"/>
                <w:kern w:val="0"/>
                <w:sz w:val="22"/>
                <w:szCs w:val="22"/>
                <w:lang w:val="lt-LT" w:eastAsia="lt-LT" w:bidi="ar-SA"/>
              </w:rPr>
              <w:t xml:space="preserve"> </w:t>
            </w:r>
            <w:r w:rsidRPr="00536544">
              <w:rPr>
                <w:rFonts w:eastAsia="MS Mincho" w:cs="Times New Roman"/>
                <w:kern w:val="0"/>
                <w:sz w:val="22"/>
                <w:szCs w:val="22"/>
                <w:lang w:val="lt-LT" w:eastAsia="lt-LT" w:bidi="ar-SA"/>
              </w:rPr>
              <w:t>lentelė) šviesumas.</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0391B94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2E3F8B2"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98A5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D96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Objektyvo</w:t>
            </w:r>
            <w:r w:rsidRPr="00536544">
              <w:rPr>
                <w:rFonts w:eastAsiaTheme="minorEastAsia" w:cs="Times New Roman"/>
                <w:kern w:val="0"/>
                <w:sz w:val="22"/>
                <w:szCs w:val="22"/>
                <w:lang w:val="lt-LT" w:eastAsia="lt-LT" w:bidi="ar-SA"/>
              </w:rPr>
              <w:t xml:space="preserve"> </w:t>
            </w:r>
            <w:r w:rsidRPr="00536544">
              <w:rPr>
                <w:rFonts w:eastAsia="MS Mincho" w:cs="Times New Roman"/>
                <w:kern w:val="0"/>
                <w:sz w:val="22"/>
                <w:szCs w:val="22"/>
                <w:lang w:val="lt-LT" w:eastAsia="lt-LT" w:bidi="ar-SA"/>
              </w:rPr>
              <w:t>optinės ašies postūmio funkcija</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11121D1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Motorizuota. Ne mažiau kaip vertikaliai ±50% ir horizontaliai </w:t>
            </w:r>
            <w:r w:rsidRPr="00536544">
              <w:rPr>
                <w:rFonts w:eastAsia="MS Mincho" w:cs="Times New Roman"/>
                <w:kern w:val="0"/>
                <w:sz w:val="22"/>
                <w:szCs w:val="22"/>
                <w:lang w:val="lt-LT" w:eastAsia="lt-LT" w:bidi="ar-SA"/>
              </w:rPr>
              <w:lastRenderedPageBreak/>
              <w:t>±15%.</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7EF1F22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2222620"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A6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0E732F3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Optinis vaizdo projekcijos dydžio keitimas</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62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Motorizuotas, ne mažiau kaip x 1,5. Turi būti galimybė išsaugoti atmintyje ne mažiau kaip 3 iš anksto pasirinktus nustatymus. Turi būti užtikrinta 5,6 m pločio vaizdo projekcija, projektoriui esant ne siauresniame atstumo nuo ekrano intervale kaip 15,0 – 20,0 m.</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C25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3614241"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638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F29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Vaizdo įvestys</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1E65F5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Ne mažiau kaip: 1 x HDbaseT, 1 x HDMI </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488BB9B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88A3C85"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7931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31DF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Valdymo sąsajos</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68717E8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1 x RJ-45.</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6510975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6C336AA"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8D5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AFFF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Valdymas</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C44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Turi būti valdomas LCD valdymo panele (20 lentelė).</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BDC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F048C76"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05D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D695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Kitos funkcijos</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EE17B" w14:textId="77777777" w:rsidR="0079693D" w:rsidRPr="00536544" w:rsidRDefault="0079693D" w:rsidP="008261DF">
            <w:pPr>
              <w:spacing w:after="160" w:line="276" w:lineRule="auto"/>
              <w:jc w:val="both"/>
              <w:textAlignment w:val="auto"/>
              <w:rPr>
                <w:rFonts w:eastAsia="MS Minngs" w:cs="Times New Roman"/>
                <w:kern w:val="0"/>
                <w:sz w:val="22"/>
                <w:szCs w:val="22"/>
                <w:lang w:val="lt-LT" w:eastAsia="lt-LT" w:bidi="ar-SA"/>
              </w:rPr>
            </w:pPr>
            <w:r w:rsidRPr="00536544">
              <w:rPr>
                <w:rFonts w:eastAsia="MS Minngs" w:cs="Times New Roman"/>
                <w:kern w:val="0"/>
                <w:sz w:val="22"/>
                <w:szCs w:val="22"/>
                <w:lang w:val="lt-LT" w:eastAsia="lt-LT" w:bidi="ar-SA"/>
              </w:rPr>
              <w:t>Turi būti galimybė vienu metu rodyti ekrane du vienodo dydžio vaizdus iš dviejų skirtingų šaltinių, HDR, DICOM simuliacinis rėžimas.</w:t>
            </w:r>
          </w:p>
          <w:p w14:paraId="7CED1255" w14:textId="77777777" w:rsidR="0079693D" w:rsidRPr="00536544" w:rsidRDefault="0079693D" w:rsidP="008261DF">
            <w:pPr>
              <w:spacing w:after="160" w:line="276" w:lineRule="auto"/>
              <w:jc w:val="both"/>
              <w:textAlignment w:val="auto"/>
              <w:rPr>
                <w:rFonts w:eastAsiaTheme="minorEastAsia" w:cs="Times New Roman"/>
                <w:i/>
                <w:kern w:val="0"/>
                <w:sz w:val="22"/>
                <w:szCs w:val="22"/>
                <w:lang w:val="lt-LT" w:bidi="ar-SA"/>
              </w:rPr>
            </w:pPr>
            <w:r w:rsidRPr="00536544">
              <w:rPr>
                <w:rFonts w:eastAsiaTheme="minorEastAsia" w:cs="Times New Roman"/>
                <w:b/>
                <w:bCs/>
                <w:i/>
                <w:kern w:val="0"/>
                <w:sz w:val="22"/>
                <w:szCs w:val="22"/>
                <w:lang w:val="lt-LT" w:eastAsia="lt-LT" w:bidi="ar-SA"/>
              </w:rPr>
              <w:t>Energijos efektyvumas:</w:t>
            </w:r>
            <w:r w:rsidRPr="00536544">
              <w:rPr>
                <w:rFonts w:eastAsiaTheme="minorEastAsia" w:cs="Times New Roman"/>
                <w:i/>
                <w:kern w:val="0"/>
                <w:sz w:val="22"/>
                <w:szCs w:val="22"/>
                <w:lang w:val="lt-LT" w:eastAsia="lt-LT" w:bidi="ar-SA"/>
              </w:rPr>
              <w:t xml:space="preserve"> Projektorius privalo turėti automatinį budėjimo / išsijungimo režimą (</w:t>
            </w:r>
            <w:r w:rsidRPr="00536544">
              <w:rPr>
                <w:rFonts w:eastAsiaTheme="minorEastAsia" w:cs="Times New Roman"/>
                <w:iCs/>
                <w:kern w:val="0"/>
                <w:sz w:val="22"/>
                <w:szCs w:val="22"/>
                <w:lang w:val="lt-LT" w:eastAsia="lt-LT" w:bidi="ar-SA"/>
              </w:rPr>
              <w:t>Auto-power off</w:t>
            </w:r>
            <w:r w:rsidRPr="00536544">
              <w:rPr>
                <w:rFonts w:eastAsiaTheme="minorEastAsia" w:cs="Times New Roman"/>
                <w:i/>
                <w:kern w:val="0"/>
                <w:sz w:val="22"/>
                <w:szCs w:val="22"/>
                <w:lang w:val="lt-LT" w:eastAsia="lt-LT" w:bidi="ar-SA"/>
              </w:rPr>
              <w:t>), kai negaunamas signalas.</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5413D"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513B2A0C"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D79C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50115" w14:textId="77777777" w:rsidR="0079693D" w:rsidRPr="00536544" w:rsidRDefault="0079693D" w:rsidP="008261DF">
            <w:pPr>
              <w:spacing w:after="160" w:line="276" w:lineRule="auto"/>
              <w:jc w:val="both"/>
              <w:textAlignment w:val="auto"/>
              <w:rPr>
                <w:rFonts w:eastAsia="MS Minngs" w:cs="Times New Roman"/>
                <w:kern w:val="0"/>
                <w:sz w:val="22"/>
                <w:szCs w:val="22"/>
                <w:lang w:val="lt-LT" w:eastAsia="lt-LT" w:bidi="ar-SA"/>
              </w:rPr>
            </w:pPr>
            <w:r w:rsidRPr="00536544">
              <w:rPr>
                <w:rFonts w:eastAsia="MS Minngs" w:cs="Times New Roman"/>
                <w:kern w:val="0"/>
                <w:sz w:val="22"/>
                <w:szCs w:val="22"/>
                <w:lang w:val="lt-LT" w:eastAsia="lt-LT" w:bidi="ar-SA"/>
              </w:rPr>
              <w:t>Korpuso spalva</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7B57" w14:textId="77777777" w:rsidR="0079693D" w:rsidRPr="00536544" w:rsidRDefault="0079693D" w:rsidP="008261DF">
            <w:pPr>
              <w:spacing w:after="160" w:line="276" w:lineRule="auto"/>
              <w:jc w:val="both"/>
              <w:textAlignment w:val="auto"/>
              <w:rPr>
                <w:rFonts w:eastAsia="MS Minngs" w:cs="Times New Roman"/>
                <w:kern w:val="0"/>
                <w:sz w:val="22"/>
                <w:szCs w:val="22"/>
                <w:lang w:val="lt-LT" w:eastAsia="lt-LT" w:bidi="ar-SA"/>
              </w:rPr>
            </w:pPr>
            <w:r w:rsidRPr="00536544">
              <w:rPr>
                <w:rFonts w:eastAsia="MS Minngs" w:cs="Times New Roman"/>
                <w:kern w:val="0"/>
                <w:sz w:val="22"/>
                <w:szCs w:val="22"/>
                <w:lang w:val="lt-LT" w:eastAsia="lt-LT" w:bidi="ar-SA"/>
              </w:rPr>
              <w:t>Turi būti balta</w:t>
            </w:r>
          </w:p>
        </w:tc>
        <w:tc>
          <w:tcPr>
            <w:tcW w:w="41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83FB" w14:textId="77777777" w:rsidR="0079693D" w:rsidRPr="00536544" w:rsidRDefault="0079693D" w:rsidP="0079693D">
            <w:pPr>
              <w:spacing w:line="259" w:lineRule="auto"/>
              <w:textAlignment w:val="auto"/>
              <w:rPr>
                <w:rFonts w:eastAsia="MS Minngs" w:cs="Times New Roman"/>
                <w:kern w:val="0"/>
                <w:sz w:val="22"/>
                <w:szCs w:val="22"/>
                <w:lang w:val="lt-LT" w:eastAsia="lt-LT" w:bidi="ar-SA"/>
              </w:rPr>
            </w:pPr>
          </w:p>
        </w:tc>
      </w:tr>
      <w:tr w:rsidR="0079693D" w:rsidRPr="00536544" w14:paraId="42CE1791"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8DD7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B0B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37B85D8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Sieninis laikiklis. Laidai ir medžiagos reikalingos sumontavimui. Negali būti komplektuojami jungčių perėjimai ar adapteriai.</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36E9CF9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B4C995F"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B009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5F02CF2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09D15EB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rekomendacijų.</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402C3727"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5319355F"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4D948" w14:textId="333F323D" w:rsidR="0079693D" w:rsidRPr="00536544" w:rsidRDefault="0079693D" w:rsidP="00CA0B53">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w:t>
            </w:r>
            <w:r w:rsidR="00CA0B53">
              <w:rPr>
                <w:rFonts w:eastAsiaTheme="minorEastAsia" w:cs="Times New Roman"/>
                <w:kern w:val="0"/>
                <w:sz w:val="22"/>
                <w:szCs w:val="22"/>
                <w:lang w:val="lt-LT" w:bidi="ar-SA"/>
              </w:rPr>
              <w:t>6</w:t>
            </w:r>
            <w:r w:rsidRPr="00536544">
              <w:rPr>
                <w:rFonts w:eastAsiaTheme="minorEastAsia" w:cs="Times New Roman"/>
                <w:kern w:val="0"/>
                <w:sz w:val="22"/>
                <w:szCs w:val="22"/>
                <w:lang w:val="lt-LT" w:bidi="ar-SA"/>
              </w:rPr>
              <w:t>.</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03307E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371" w:type="dxa"/>
            <w:tcBorders>
              <w:top w:val="single" w:sz="4" w:space="0" w:color="000000"/>
              <w:left w:val="single" w:sz="4" w:space="0" w:color="000000"/>
              <w:bottom w:val="single" w:sz="4" w:space="0" w:color="000000"/>
              <w:right w:val="single" w:sz="4" w:space="0" w:color="000000"/>
            </w:tcBorders>
            <w:shd w:val="clear" w:color="auto" w:fill="auto"/>
          </w:tcPr>
          <w:p w14:paraId="76621783" w14:textId="1A770DED" w:rsidR="0079693D" w:rsidRPr="00536544" w:rsidRDefault="0079693D" w:rsidP="00CA0B53">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bookmarkStart w:id="2" w:name="_GoBack"/>
            <w:bookmarkEnd w:id="2"/>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2C2CF0A8"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12944B54" w14:textId="77777777" w:rsidTr="0079693D">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15D46" w14:textId="645E06AD"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w:t>
            </w:r>
            <w:r w:rsidR="00CA0B53">
              <w:rPr>
                <w:rFonts w:eastAsiaTheme="minorEastAsia" w:cs="Times New Roman"/>
                <w:kern w:val="0"/>
                <w:sz w:val="22"/>
                <w:szCs w:val="22"/>
                <w:lang w:val="lt-LT" w:bidi="ar-SA"/>
              </w:rPr>
              <w:t>7</w:t>
            </w:r>
            <w:r w:rsidRPr="00536544">
              <w:rPr>
                <w:rFonts w:eastAsiaTheme="minorEastAsia" w:cs="Times New Roman"/>
                <w:kern w:val="0"/>
                <w:sz w:val="22"/>
                <w:szCs w:val="22"/>
                <w:lang w:val="lt-LT" w:bidi="ar-SA"/>
              </w:rPr>
              <w:t>.</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6003FF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041E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4113" w:type="dxa"/>
            <w:tcBorders>
              <w:top w:val="single" w:sz="4" w:space="0" w:color="000000"/>
              <w:left w:val="single" w:sz="4" w:space="0" w:color="000000"/>
              <w:bottom w:val="single" w:sz="4" w:space="0" w:color="000000"/>
              <w:right w:val="single" w:sz="4" w:space="0" w:color="000000"/>
            </w:tcBorders>
            <w:shd w:val="clear" w:color="auto" w:fill="auto"/>
          </w:tcPr>
          <w:p w14:paraId="4BCD006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bl>
    <w:p w14:paraId="5E1A90EF"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3C36FC3D"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Projekcinis ekranas – 1 vnt.</w:t>
      </w:r>
    </w:p>
    <w:tbl>
      <w:tblPr>
        <w:tblW w:w="10490" w:type="dxa"/>
        <w:tblInd w:w="-5" w:type="dxa"/>
        <w:tblLayout w:type="fixed"/>
        <w:tblLook w:val="04A0" w:firstRow="1" w:lastRow="0" w:firstColumn="1" w:lastColumn="0" w:noHBand="0" w:noVBand="1"/>
      </w:tblPr>
      <w:tblGrid>
        <w:gridCol w:w="496"/>
        <w:gridCol w:w="2448"/>
        <w:gridCol w:w="3497"/>
        <w:gridCol w:w="4049"/>
      </w:tblGrid>
      <w:tr w:rsidR="0079693D" w:rsidRPr="00536544" w14:paraId="4E75852E" w14:textId="77777777" w:rsidTr="0079693D">
        <w:tc>
          <w:tcPr>
            <w:tcW w:w="6440"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777AB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 xml:space="preserve">Perkančiosios organizacijos nustatyti reikalavimai prekėms ir jų </w:t>
            </w:r>
            <w:r w:rsidRPr="00536544">
              <w:rPr>
                <w:rFonts w:eastAsiaTheme="minorEastAsia" w:cs="Times New Roman"/>
                <w:kern w:val="0"/>
                <w:sz w:val="22"/>
                <w:szCs w:val="22"/>
                <w:lang w:val="lt-LT" w:eastAsia="lt-LT" w:bidi="ar-SA"/>
              </w:rPr>
              <w:lastRenderedPageBreak/>
              <w:t>rodikliams</w:t>
            </w:r>
          </w:p>
        </w:tc>
        <w:tc>
          <w:tcPr>
            <w:tcW w:w="40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6E88549" w14:textId="1C3481FE"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lastRenderedPageBreak/>
              <w:t>Tiekėjo siūlomų prekių techninės charakteris</w:t>
            </w:r>
            <w:r w:rsidR="00A07207">
              <w:rPr>
                <w:rFonts w:eastAsiaTheme="minorEastAsia" w:cs="Times New Roman"/>
                <w:kern w:val="0"/>
                <w:sz w:val="22"/>
                <w:szCs w:val="22"/>
                <w:lang w:val="lt-LT" w:bidi="ar-SA"/>
              </w:rPr>
              <w:t>tikos.</w:t>
            </w:r>
            <w:r w:rsidR="00A07207" w:rsidRPr="00A07207">
              <w:rPr>
                <w:rFonts w:eastAsia="Calibri" w:cs="Times New Roman"/>
                <w:bCs/>
                <w:i/>
                <w:color w:val="FF0000"/>
                <w:kern w:val="0"/>
                <w:sz w:val="22"/>
                <w:szCs w:val="22"/>
                <w:lang w:val="lt-LT" w:bidi="ar-SA"/>
              </w:rPr>
              <w:t xml:space="preserve"> Tiekėjas privalo nurodyti </w:t>
            </w:r>
            <w:r w:rsidR="00A07207" w:rsidRPr="00A07207">
              <w:rPr>
                <w:rFonts w:eastAsia="Calibri" w:cs="Times New Roman"/>
                <w:bCs/>
                <w:i/>
                <w:color w:val="FF0000"/>
                <w:kern w:val="0"/>
                <w:sz w:val="22"/>
                <w:szCs w:val="22"/>
                <w:lang w:val="lt-LT" w:bidi="ar-SA"/>
              </w:rPr>
              <w:lastRenderedPageBreak/>
              <w:t>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16AB8E0F" w14:textId="5863B25F" w:rsidR="00A07207" w:rsidRPr="00536544" w:rsidRDefault="00A07207" w:rsidP="0079693D">
            <w:pPr>
              <w:spacing w:after="160" w:line="276" w:lineRule="auto"/>
              <w:textAlignment w:val="auto"/>
              <w:rPr>
                <w:rFonts w:eastAsiaTheme="minorEastAsia" w:cs="Times New Roman"/>
                <w:kern w:val="0"/>
                <w:sz w:val="22"/>
                <w:szCs w:val="22"/>
                <w:lang w:val="lt-LT" w:bidi="ar-SA"/>
              </w:rPr>
            </w:pPr>
          </w:p>
        </w:tc>
      </w:tr>
      <w:tr w:rsidR="0079693D" w:rsidRPr="00536544" w14:paraId="262E439A"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8304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Eil.</w:t>
            </w:r>
          </w:p>
          <w:p w14:paraId="7646596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E1661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4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1662E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0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DC72D5" w14:textId="0CC0E1FC"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6422B9C4"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E425E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8F59F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7B88B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3987F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8112EF4"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91A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8D03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98C9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5A02CA21" w14:textId="77777777" w:rsidR="0079693D" w:rsidRPr="00536544" w:rsidRDefault="0079693D" w:rsidP="0079693D">
            <w:pPr>
              <w:spacing w:after="160" w:line="276" w:lineRule="auto"/>
              <w:textAlignment w:val="auto"/>
              <w:rPr>
                <w:rFonts w:eastAsia="MS Mincho" w:cs="Times New Roman"/>
                <w:kern w:val="0"/>
                <w:sz w:val="22"/>
                <w:szCs w:val="22"/>
                <w:lang w:val="lt-LT" w:eastAsia="lt-LT" w:bidi="ar-SA"/>
              </w:rPr>
            </w:pPr>
          </w:p>
        </w:tc>
      </w:tr>
      <w:tr w:rsidR="0079693D" w:rsidRPr="00536544" w14:paraId="1B00FDDF"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30DC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557340B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Tipas</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418573C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Išvyniojamas projekcinis ekranas</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37B7A35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81189E2"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8044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04687DA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Ekrano medžiagos vyniojimo mechanizmas</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37A8EDB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 xml:space="preserve">Turi būti motorizuotas </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66B4905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D7FDC46"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372C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17B60C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Ekrano įtempimo mechanizmas</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3E1651F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pastovaus šoninio įtempimo („Tension“) sistema</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795358B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8E578DA"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210E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04BFD6A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Ekrano formatas</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4E9A58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4 : 3</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1248AB6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177BFBD"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9E72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2205F0E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Ekrano medžiagos plotis</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58F8968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Ne mažiau kaip 570 ± 10,0 cm.</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53B492F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6BB43E7"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3889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749C7F1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Ekrano medžiaga</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32C3AA9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Priekinė pusė turi būti baltos spalvos, atspindžio koeficientas 1,2</w:t>
            </w:r>
            <w:r w:rsidRPr="00536544">
              <w:rPr>
                <w:rFonts w:eastAsiaTheme="minorEastAsia" w:cs="Times New Roman"/>
                <w:kern w:val="0"/>
                <w:sz w:val="22"/>
                <w:szCs w:val="22"/>
                <w:lang w:val="lt-LT" w:eastAsia="lt-LT" w:bidi="ar-SA"/>
              </w:rPr>
              <w:t xml:space="preserve"> </w:t>
            </w:r>
            <w:r w:rsidRPr="00536544">
              <w:rPr>
                <w:rFonts w:eastAsia="MS Mincho" w:cs="Times New Roman"/>
                <w:color w:val="000000"/>
                <w:kern w:val="0"/>
                <w:sz w:val="22"/>
                <w:szCs w:val="22"/>
                <w:lang w:val="lt-LT" w:eastAsia="lt-LT" w:bidi="ar-SA"/>
              </w:rPr>
              <w:t>± 0,1, galinė pusė turi būti juodos spalvos.</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1773F64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7C60470"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8CD6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5D5CFC7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Ekrano medžiagos degumo klasė</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534EAB2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Turi būti ne žemesnė kaip M1. Privaloma pateikti sertifikatą.</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0C0931BE" w14:textId="77777777" w:rsidR="0079693D" w:rsidRPr="00536544" w:rsidRDefault="0079693D" w:rsidP="0079693D">
            <w:pPr>
              <w:spacing w:after="160" w:line="276" w:lineRule="auto"/>
              <w:textAlignment w:val="auto"/>
              <w:rPr>
                <w:rFonts w:eastAsiaTheme="minorEastAsia" w:cs="Times New Roman"/>
                <w:color w:val="000000"/>
                <w:kern w:val="0"/>
                <w:sz w:val="22"/>
                <w:szCs w:val="22"/>
                <w:lang w:val="lt-LT" w:eastAsia="lt-LT" w:bidi="ar-SA"/>
              </w:rPr>
            </w:pPr>
          </w:p>
        </w:tc>
      </w:tr>
      <w:tr w:rsidR="0079693D" w:rsidRPr="00536544" w14:paraId="6235D896"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5224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566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Valdymas</w:t>
            </w:r>
          </w:p>
        </w:tc>
        <w:tc>
          <w:tcPr>
            <w:tcW w:w="3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CD8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Turi būti valdomas Valdymo panele (20 lentelė).</w:t>
            </w:r>
          </w:p>
        </w:tc>
        <w:tc>
          <w:tcPr>
            <w:tcW w:w="4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2543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E1D638B"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D0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3AB5641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Korpuso spalva</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5BCD6B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Balta</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72944B6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0845951"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9D1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4917742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Priedai</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23CF5B6D" w14:textId="77777777" w:rsidR="0079693D" w:rsidRPr="00536544" w:rsidRDefault="0079693D" w:rsidP="008261DF">
            <w:pPr>
              <w:spacing w:after="160" w:line="276" w:lineRule="auto"/>
              <w:jc w:val="both"/>
              <w:textAlignment w:val="auto"/>
              <w:rPr>
                <w:rFonts w:eastAsia="MS Mincho" w:cs="Times New Roman"/>
                <w:color w:val="000000"/>
                <w:kern w:val="0"/>
                <w:sz w:val="22"/>
                <w:szCs w:val="22"/>
                <w:lang w:val="lt-LT" w:eastAsia="lt-LT" w:bidi="ar-SA"/>
              </w:rPr>
            </w:pPr>
            <w:r w:rsidRPr="00536544">
              <w:rPr>
                <w:rFonts w:eastAsia="MS Mincho" w:cs="Times New Roman"/>
                <w:color w:val="000000"/>
                <w:kern w:val="0"/>
                <w:sz w:val="22"/>
                <w:szCs w:val="22"/>
                <w:lang w:val="lt-LT" w:eastAsia="lt-LT" w:bidi="ar-SA"/>
              </w:rPr>
              <w:t>Nuotolinis valdymo pultas, kabeliai ir kt. medžiagos, reikalingos sumontavimui.</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64F32FF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FDA4373"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36DE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12.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117C7CA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6FC6F9E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rekomendacijų.</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3F6E91C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F9F9DF4" w14:textId="77777777" w:rsidTr="0079693D">
        <w:trPr>
          <w:trHeight w:val="914"/>
        </w:trPr>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A5E4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7CE0B3C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497" w:type="dxa"/>
            <w:tcBorders>
              <w:top w:val="single" w:sz="4" w:space="0" w:color="000000"/>
              <w:left w:val="single" w:sz="4" w:space="0" w:color="000000"/>
              <w:bottom w:val="single" w:sz="4" w:space="0" w:color="000000"/>
              <w:right w:val="single" w:sz="4" w:space="0" w:color="000000"/>
            </w:tcBorders>
            <w:shd w:val="clear" w:color="auto" w:fill="auto"/>
          </w:tcPr>
          <w:p w14:paraId="535D79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4416F41C" w14:textId="77777777" w:rsidR="0079693D" w:rsidRPr="00536544" w:rsidRDefault="0079693D" w:rsidP="0079693D">
            <w:pPr>
              <w:spacing w:after="160" w:line="276" w:lineRule="auto"/>
              <w:jc w:val="both"/>
              <w:textAlignment w:val="auto"/>
              <w:rPr>
                <w:rFonts w:eastAsiaTheme="minorEastAsia" w:cs="Times New Roman"/>
                <w:kern w:val="0"/>
                <w:sz w:val="22"/>
                <w:szCs w:val="22"/>
                <w:lang w:val="lt-LT" w:bidi="ar-SA"/>
              </w:rPr>
            </w:pPr>
          </w:p>
        </w:tc>
      </w:tr>
      <w:tr w:rsidR="0079693D" w:rsidRPr="00536544" w14:paraId="46391F7B"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B73E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401B469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F82C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4049" w:type="dxa"/>
            <w:tcBorders>
              <w:top w:val="single" w:sz="4" w:space="0" w:color="000000"/>
              <w:left w:val="single" w:sz="4" w:space="0" w:color="000000"/>
              <w:bottom w:val="single" w:sz="4" w:space="0" w:color="000000"/>
              <w:right w:val="single" w:sz="4" w:space="0" w:color="000000"/>
            </w:tcBorders>
            <w:shd w:val="clear" w:color="auto" w:fill="auto"/>
          </w:tcPr>
          <w:p w14:paraId="5DF9763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08A593F8"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532A4970"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Monitorius  – 1 vnt.</w:t>
      </w:r>
    </w:p>
    <w:tbl>
      <w:tblPr>
        <w:tblW w:w="10490" w:type="dxa"/>
        <w:tblInd w:w="-5" w:type="dxa"/>
        <w:tblLayout w:type="fixed"/>
        <w:tblLook w:val="04A0" w:firstRow="1" w:lastRow="0" w:firstColumn="1" w:lastColumn="0" w:noHBand="0" w:noVBand="1"/>
      </w:tblPr>
      <w:tblGrid>
        <w:gridCol w:w="496"/>
        <w:gridCol w:w="2448"/>
        <w:gridCol w:w="3576"/>
        <w:gridCol w:w="3970"/>
      </w:tblGrid>
      <w:tr w:rsidR="0079693D" w:rsidRPr="00536544" w14:paraId="2E48FFA2" w14:textId="77777777" w:rsidTr="0079693D">
        <w:tc>
          <w:tcPr>
            <w:tcW w:w="651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8503E4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B36355" w14:textId="0D452682"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59731066" w14:textId="03BEC2C1" w:rsidR="00A07207" w:rsidRPr="00536544" w:rsidRDefault="00A07207" w:rsidP="00E870F5">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p>
        </w:tc>
      </w:tr>
      <w:tr w:rsidR="0079693D" w:rsidRPr="00536544" w14:paraId="3B9A3ECC"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83B6E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750BA51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C9248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8BC38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D92CD9" w14:textId="32B18F6A"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7E26FD0A"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67FA4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F8DA9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E6D58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9A93D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9D2B94E"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6699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D6A3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FDDA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0" w:type="dxa"/>
            <w:tcBorders>
              <w:top w:val="single" w:sz="4" w:space="0" w:color="000000"/>
              <w:bottom w:val="single" w:sz="6" w:space="0" w:color="000000"/>
              <w:right w:val="single" w:sz="4" w:space="0" w:color="000000"/>
            </w:tcBorders>
            <w:shd w:val="clear" w:color="auto" w:fill="auto"/>
          </w:tcPr>
          <w:p w14:paraId="739803B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9253D77"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B9FB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A95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Tipas</w:t>
            </w:r>
          </w:p>
        </w:tc>
        <w:tc>
          <w:tcPr>
            <w:tcW w:w="3576" w:type="dxa"/>
            <w:tcBorders>
              <w:top w:val="single" w:sz="6" w:space="0" w:color="000000"/>
              <w:bottom w:val="single" w:sz="6" w:space="0" w:color="000000"/>
              <w:right w:val="single" w:sz="6" w:space="0" w:color="000000"/>
            </w:tcBorders>
            <w:shd w:val="clear" w:color="auto" w:fill="auto"/>
          </w:tcPr>
          <w:p w14:paraId="33CF262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Lietimui jautrus LCD monitorius </w:t>
            </w:r>
          </w:p>
        </w:tc>
        <w:tc>
          <w:tcPr>
            <w:tcW w:w="3970" w:type="dxa"/>
            <w:tcBorders>
              <w:top w:val="single" w:sz="6" w:space="0" w:color="000000"/>
              <w:bottom w:val="single" w:sz="6" w:space="0" w:color="000000"/>
              <w:right w:val="single" w:sz="6" w:space="0" w:color="000000"/>
            </w:tcBorders>
            <w:shd w:val="clear" w:color="auto" w:fill="auto"/>
          </w:tcPr>
          <w:p w14:paraId="2CF68A5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4E32A42"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B14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3FF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Ekrano dydis </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2A8239A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Ne mažiau kaip 25”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60EA3AE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BBFC747"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8D42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EF1F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Ekrano raiška</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75A68EB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Ne mažiau kaip  4K (3840x2160)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11BDDC7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789EF8B"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CC6E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7A37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Ekrano šviesumas </w:t>
            </w:r>
          </w:p>
        </w:tc>
        <w:tc>
          <w:tcPr>
            <w:tcW w:w="3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82A9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400 cd/m2</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6821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FD95FD3"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7880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38E9666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Vaizdo įvestys</w:t>
            </w:r>
          </w:p>
        </w:tc>
        <w:tc>
          <w:tcPr>
            <w:tcW w:w="3576" w:type="dxa"/>
            <w:tcBorders>
              <w:top w:val="single" w:sz="6" w:space="0" w:color="000000"/>
              <w:bottom w:val="single" w:sz="6" w:space="0" w:color="000000"/>
              <w:right w:val="single" w:sz="6" w:space="0" w:color="000000"/>
            </w:tcBorders>
            <w:shd w:val="clear" w:color="auto" w:fill="auto"/>
          </w:tcPr>
          <w:p w14:paraId="6D0A67A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HDMI, 1 x USB-C</w:t>
            </w:r>
          </w:p>
        </w:tc>
        <w:tc>
          <w:tcPr>
            <w:tcW w:w="3970" w:type="dxa"/>
            <w:tcBorders>
              <w:top w:val="single" w:sz="6" w:space="0" w:color="000000"/>
              <w:bottom w:val="single" w:sz="6" w:space="0" w:color="000000"/>
              <w:right w:val="single" w:sz="6" w:space="0" w:color="000000"/>
            </w:tcBorders>
            <w:shd w:val="clear" w:color="auto" w:fill="auto"/>
          </w:tcPr>
          <w:p w14:paraId="4337D45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E85E4F6"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FC2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21FFC1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Vaizdo išvestis</w:t>
            </w:r>
          </w:p>
        </w:tc>
        <w:tc>
          <w:tcPr>
            <w:tcW w:w="3576" w:type="dxa"/>
            <w:tcBorders>
              <w:top w:val="single" w:sz="6" w:space="0" w:color="000000"/>
              <w:bottom w:val="single" w:sz="6" w:space="0" w:color="000000"/>
              <w:right w:val="single" w:sz="6" w:space="0" w:color="000000"/>
            </w:tcBorders>
            <w:shd w:val="clear" w:color="auto" w:fill="auto"/>
          </w:tcPr>
          <w:p w14:paraId="6BA6C1D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HDMI, 1 x USB-</w:t>
            </w:r>
            <w:r w:rsidRPr="00536544">
              <w:rPr>
                <w:rFonts w:eastAsiaTheme="minorEastAsia" w:cs="Times New Roman"/>
                <w:kern w:val="0"/>
                <w:sz w:val="22"/>
                <w:szCs w:val="22"/>
                <w:lang w:val="lt-LT" w:eastAsia="lt-LT" w:bidi="ar-SA"/>
              </w:rPr>
              <w:lastRenderedPageBreak/>
              <w:t>C</w:t>
            </w:r>
          </w:p>
        </w:tc>
        <w:tc>
          <w:tcPr>
            <w:tcW w:w="3970" w:type="dxa"/>
            <w:tcBorders>
              <w:top w:val="single" w:sz="6" w:space="0" w:color="000000"/>
              <w:bottom w:val="single" w:sz="6" w:space="0" w:color="000000"/>
              <w:right w:val="single" w:sz="6" w:space="0" w:color="000000"/>
            </w:tcBorders>
            <w:shd w:val="clear" w:color="auto" w:fill="auto"/>
          </w:tcPr>
          <w:p w14:paraId="776666E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3603BE8"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D8AC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59B102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76C17F2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USB – A, 1 x USB - B</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78377A6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AD057E2"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6EF7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CE3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Garsiakalbiai</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3522F08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integruoti garsiakalbiai, kiekvieno galingumas ne mažiau kaip 5 W.</w:t>
            </w:r>
          </w:p>
        </w:tc>
        <w:tc>
          <w:tcPr>
            <w:tcW w:w="3970" w:type="dxa"/>
            <w:tcBorders>
              <w:top w:val="single" w:sz="4" w:space="0" w:color="000000"/>
              <w:bottom w:val="single" w:sz="4" w:space="0" w:color="000000"/>
              <w:right w:val="single" w:sz="4" w:space="0" w:color="000000"/>
            </w:tcBorders>
            <w:shd w:val="clear" w:color="auto" w:fill="auto"/>
          </w:tcPr>
          <w:p w14:paraId="1871A4E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EFDC06"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85FC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E431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Kamera</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0531546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Turi būti ne mažiau kaip:</w:t>
            </w:r>
          </w:p>
          <w:p w14:paraId="507FB4F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Raiška 4K (3840 × 2160),</w:t>
            </w:r>
          </w:p>
          <w:p w14:paraId="4E4ED88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Matymo laukas FOV 100°,</w:t>
            </w:r>
          </w:p>
          <w:p w14:paraId="41D66B1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Didinimas </w:t>
            </w:r>
            <w:r w:rsidRPr="00536544">
              <w:rPr>
                <w:rFonts w:eastAsiaTheme="minorEastAsia" w:cs="Times New Roman"/>
                <w:i/>
                <w:kern w:val="0"/>
                <w:sz w:val="22"/>
                <w:szCs w:val="22"/>
                <w:lang w:val="lt-LT" w:eastAsia="lt-LT" w:bidi="ar-SA"/>
              </w:rPr>
              <w:t>(„Zoom“)</w:t>
            </w:r>
            <w:r w:rsidRPr="00536544">
              <w:rPr>
                <w:rFonts w:eastAsiaTheme="minorEastAsia" w:cs="Times New Roman"/>
                <w:kern w:val="0"/>
                <w:sz w:val="22"/>
                <w:szCs w:val="22"/>
                <w:lang w:val="lt-LT" w:eastAsia="lt-LT" w:bidi="ar-SA"/>
              </w:rPr>
              <w:t xml:space="preserve"> x3</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59D84C3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18BF3DE"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8C56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A81A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Mikrofonas</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17EC86B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8 mikrofonų masyvas su aido slopinimo funkcija </w:t>
            </w:r>
            <w:r w:rsidRPr="00536544">
              <w:rPr>
                <w:rFonts w:eastAsiaTheme="minorEastAsia" w:cs="Times New Roman"/>
                <w:i/>
                <w:kern w:val="0"/>
                <w:sz w:val="22"/>
                <w:szCs w:val="22"/>
                <w:lang w:val="lt-LT" w:eastAsia="lt-LT" w:bidi="ar-SA"/>
              </w:rPr>
              <w:t>(„AEC“)</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67F9B46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75DDA6C"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7AE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48" w:type="dxa"/>
            <w:tcBorders>
              <w:top w:val="single" w:sz="4" w:space="0" w:color="000000"/>
              <w:bottom w:val="single" w:sz="4" w:space="0" w:color="000000"/>
              <w:right w:val="single" w:sz="4" w:space="0" w:color="000000"/>
            </w:tcBorders>
            <w:shd w:val="clear" w:color="auto" w:fill="auto"/>
            <w:vAlign w:val="center"/>
          </w:tcPr>
          <w:p w14:paraId="1CD3592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Valdymas</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7310B19E" w14:textId="77777777" w:rsidR="0079693D" w:rsidRPr="00536544" w:rsidRDefault="0079693D" w:rsidP="008261DF">
            <w:pPr>
              <w:tabs>
                <w:tab w:val="left" w:pos="7371"/>
              </w:tabs>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Turi atpažinti ne mažiau kaip 10 prisilietimų Windows ir Mac operacinėse sistemose (OS). Turi būti galima rašyti padėjus riešą ant ekrano ir jis neturi būti fiksuojamas.</w:t>
            </w:r>
          </w:p>
          <w:p w14:paraId="627AE2EC" w14:textId="77777777" w:rsidR="0079693D" w:rsidRPr="00536544" w:rsidRDefault="0079693D" w:rsidP="008261DF">
            <w:pPr>
              <w:tabs>
                <w:tab w:val="left" w:pos="7371"/>
              </w:tabs>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Windows ir Mac OS, visose programose turi būti automatiškai, be papildomų pasirinkimų iš parinkčių juostos, atpažįstamos rašiklio rašymo, trintuko trynimo ir valdymo liečiant pirštu funkcijos.</w:t>
            </w:r>
          </w:p>
          <w:p w14:paraId="1F6060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4F652C3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CB05516"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1540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14E8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Kitos funkcijos</w:t>
            </w:r>
          </w:p>
        </w:tc>
        <w:tc>
          <w:tcPr>
            <w:tcW w:w="3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B361" w14:textId="77777777" w:rsidR="0079693D" w:rsidRPr="00536544" w:rsidRDefault="0079693D" w:rsidP="008261DF">
            <w:pPr>
              <w:spacing w:line="276" w:lineRule="auto"/>
              <w:jc w:val="both"/>
              <w:textAlignment w:val="auto"/>
              <w:rPr>
                <w:rFonts w:eastAsia="MS Minngs" w:cs="Times New Roman"/>
                <w:kern w:val="0"/>
                <w:sz w:val="22"/>
                <w:szCs w:val="22"/>
                <w:lang w:val="lt-LT" w:eastAsia="lt-LT" w:bidi="ar-SA"/>
              </w:rPr>
            </w:pPr>
            <w:r w:rsidRPr="00536544">
              <w:rPr>
                <w:rFonts w:eastAsia="MS Minngs" w:cs="Times New Roman"/>
                <w:kern w:val="0"/>
                <w:sz w:val="22"/>
                <w:szCs w:val="22"/>
                <w:lang w:val="lt-LT" w:eastAsia="lt-LT" w:bidi="ar-SA"/>
              </w:rPr>
              <w:t>Turi palaikyti ne mažiau kaip: HDMI 2.0, USB 3.0.</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lt-LT" w:bidi="ar-SA"/>
              </w:rPr>
              <w:t>Per USB-C</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lt-LT" w:bidi="ar-SA"/>
              </w:rPr>
              <w:t>sąsają  turi būti palaikomas įrenginio krovimas ne mažiau kaip 50 W.</w:t>
            </w:r>
          </w:p>
          <w:p w14:paraId="2C178EA5" w14:textId="77777777" w:rsidR="0079693D" w:rsidRPr="00536544" w:rsidRDefault="0079693D" w:rsidP="008261DF">
            <w:pPr>
              <w:widowControl/>
              <w:suppressAutoHyphens w:val="0"/>
              <w:jc w:val="both"/>
              <w:textAlignment w:val="auto"/>
              <w:rPr>
                <w:rFonts w:eastAsia="Times New Roman" w:cs="Times New Roman"/>
                <w:color w:val="FF0000"/>
                <w:kern w:val="0"/>
                <w:sz w:val="22"/>
                <w:szCs w:val="22"/>
                <w:lang w:val="lt-LT" w:eastAsia="en-GB" w:bidi="ar-SA"/>
              </w:rPr>
            </w:pP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13E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3DABFE2"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D3AD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6D1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1B1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To paties gamintojo, siūlomam monitoriui tinkamas belaidis rašiklis, reguliuojamo posvyrio kampo stovas. Monitoriaus posvyrio kampo reguliavimas turi būti ne siauresniame intervale kaip 20° - 60°.  Laidai ir kt. medžiagos reikalingos sumontavimui.</w:t>
            </w:r>
          </w:p>
        </w:tc>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B9C5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3995A6A"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FECA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5F1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Komplektuojama programinė įranga  </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4CA100A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Visa programinė įranga turi būti lietuvių kalba. Programinė įranga turi būti pateikiama su neribotu licencijų skaičiumi ir neribotais nemokamais naujinimais.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57A36CF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5A9F68C"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5DF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48" w:type="dxa"/>
            <w:tcBorders>
              <w:top w:val="single" w:sz="4" w:space="0" w:color="000000"/>
              <w:left w:val="single" w:sz="4" w:space="0" w:color="000000"/>
              <w:bottom w:val="single" w:sz="4" w:space="0" w:color="000000"/>
            </w:tcBorders>
            <w:shd w:val="clear" w:color="auto" w:fill="auto"/>
            <w:vAlign w:val="center"/>
          </w:tcPr>
          <w:p w14:paraId="16D69A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Integracija su </w:t>
            </w:r>
            <w:r w:rsidRPr="00536544">
              <w:rPr>
                <w:rFonts w:eastAsiaTheme="minorEastAsia" w:cs="Times New Roman"/>
                <w:kern w:val="0"/>
                <w:sz w:val="22"/>
                <w:szCs w:val="22"/>
                <w:lang w:val="lt-LT" w:eastAsia="lt-LT" w:bidi="ar-SA"/>
              </w:rPr>
              <w:lastRenderedPageBreak/>
              <w:t>naudojamomis programomis</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41EB4F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lastRenderedPageBreak/>
              <w:t xml:space="preserve">Programinė įranga turi palaikyti </w:t>
            </w:r>
            <w:r w:rsidRPr="00536544">
              <w:rPr>
                <w:rFonts w:eastAsiaTheme="minorEastAsia" w:cs="Times New Roman"/>
                <w:kern w:val="0"/>
                <w:sz w:val="22"/>
                <w:szCs w:val="22"/>
                <w:lang w:val="lt-LT" w:eastAsia="lt-LT" w:bidi="ar-SA"/>
              </w:rPr>
              <w:lastRenderedPageBreak/>
              <w:t>galimybę rašyti ant visų Windows OS naudojamų programų, neblokuojant galimybės pereiti iš vienos programos į kitą nepašalinus padarytų anotacijų. Turi būti galimybė Microsoft Office programų aplinkose interaktyviame ekrane padarytus pažymėjimus išsaugoti būtent tų programų formatuose. Visas anotacijas padarytas pdf formate turi būti galimybė išsaugoti tame pačiame formate, o išsaugotus pakeitimus redaguoti. Padarius pažymėjimą ant bet kokios programos lango, jis negali būti sustabdomas, jį kartu su pažymėjimu turi būti galima judinti, didinti, mažinti ir visi pažymėjimai turi išlikti.</w:t>
            </w:r>
          </w:p>
        </w:tc>
        <w:tc>
          <w:tcPr>
            <w:tcW w:w="3970" w:type="dxa"/>
            <w:tcBorders>
              <w:top w:val="single" w:sz="4" w:space="0" w:color="000000"/>
              <w:bottom w:val="single" w:sz="4" w:space="0" w:color="000000"/>
              <w:right w:val="single" w:sz="4" w:space="0" w:color="000000"/>
            </w:tcBorders>
            <w:shd w:val="clear" w:color="auto" w:fill="auto"/>
          </w:tcPr>
          <w:p w14:paraId="7B5D4EE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3DA2205"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43CE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3480BD1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76" w:type="dxa"/>
            <w:tcBorders>
              <w:top w:val="single" w:sz="4" w:space="0" w:color="000000"/>
              <w:left w:val="single" w:sz="4" w:space="0" w:color="000000"/>
              <w:bottom w:val="single" w:sz="4" w:space="0" w:color="000000"/>
              <w:right w:val="single" w:sz="4" w:space="0" w:color="000000"/>
            </w:tcBorders>
            <w:shd w:val="clear" w:color="auto" w:fill="auto"/>
          </w:tcPr>
          <w:p w14:paraId="49E3C38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41D1ACA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04D3D87" w14:textId="77777777" w:rsidTr="0079693D">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7E40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280B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170A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3970" w:type="dxa"/>
            <w:tcBorders>
              <w:top w:val="single" w:sz="4" w:space="0" w:color="000000"/>
              <w:bottom w:val="single" w:sz="4" w:space="0" w:color="000000"/>
              <w:right w:val="single" w:sz="4" w:space="0" w:color="000000"/>
            </w:tcBorders>
            <w:shd w:val="clear" w:color="auto" w:fill="auto"/>
            <w:vAlign w:val="center"/>
          </w:tcPr>
          <w:p w14:paraId="1A6ADA8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7E3E17C7" w14:textId="77777777" w:rsidR="0079693D" w:rsidRPr="00536544" w:rsidRDefault="0079693D" w:rsidP="0079693D">
      <w:pPr>
        <w:widowControl/>
        <w:spacing w:after="160" w:line="276" w:lineRule="auto"/>
        <w:ind w:left="720"/>
        <w:contextualSpacing/>
        <w:textAlignment w:val="auto"/>
        <w:rPr>
          <w:rFonts w:eastAsiaTheme="minorHAnsi" w:cs="Times New Roman"/>
          <w:kern w:val="0"/>
          <w:sz w:val="22"/>
          <w:szCs w:val="22"/>
          <w:lang w:bidi="ar-SA"/>
        </w:rPr>
      </w:pPr>
    </w:p>
    <w:p w14:paraId="2F232A89"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Vaizdo kamera – 1 vnt.</w:t>
      </w:r>
    </w:p>
    <w:tbl>
      <w:tblPr>
        <w:tblW w:w="10490" w:type="dxa"/>
        <w:tblInd w:w="-5" w:type="dxa"/>
        <w:tblLayout w:type="fixed"/>
        <w:tblLook w:val="04A0" w:firstRow="1" w:lastRow="0" w:firstColumn="1" w:lastColumn="0" w:noHBand="0" w:noVBand="1"/>
      </w:tblPr>
      <w:tblGrid>
        <w:gridCol w:w="567"/>
        <w:gridCol w:w="2410"/>
        <w:gridCol w:w="3542"/>
        <w:gridCol w:w="3971"/>
      </w:tblGrid>
      <w:tr w:rsidR="0079693D" w:rsidRPr="00536544" w14:paraId="25F22C05" w14:textId="77777777" w:rsidTr="0079693D">
        <w:trPr>
          <w:trHeight w:val="704"/>
        </w:trPr>
        <w:tc>
          <w:tcPr>
            <w:tcW w:w="651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23A7F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95C0E4" w14:textId="7E7C2386"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Tiekėjo siūlomų prekių techninės charakteristikos</w:t>
            </w:r>
            <w:r w:rsidR="00A07207">
              <w:rPr>
                <w:rFonts w:eastAsiaTheme="minorEastAsia" w:cs="Times New Roman"/>
                <w:kern w:val="0"/>
                <w:sz w:val="22"/>
                <w:szCs w:val="22"/>
                <w:lang w:val="lt-LT" w:bidi="ar-SA"/>
              </w:rPr>
              <w:t xml:space="preserve">. </w:t>
            </w:r>
            <w:r w:rsidRPr="00536544">
              <w:rPr>
                <w:rFonts w:eastAsiaTheme="minorEastAsia" w:cs="Times New Roman"/>
                <w:kern w:val="0"/>
                <w:sz w:val="22"/>
                <w:szCs w:val="22"/>
                <w:lang w:val="lt-LT" w:bidi="ar-SA"/>
              </w:rPr>
              <w:t xml:space="preserve">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39EF21D8" w14:textId="288F420A" w:rsidR="0079693D" w:rsidRPr="00536544" w:rsidRDefault="0079693D" w:rsidP="00A07207">
            <w:pPr>
              <w:spacing w:after="160" w:line="276" w:lineRule="auto"/>
              <w:textAlignment w:val="auto"/>
              <w:rPr>
                <w:rFonts w:eastAsiaTheme="minorEastAsia" w:cs="Times New Roman"/>
                <w:kern w:val="0"/>
                <w:sz w:val="22"/>
                <w:szCs w:val="22"/>
                <w:lang w:val="lt-LT" w:eastAsia="lt-LT" w:bidi="ar-SA"/>
              </w:rPr>
            </w:pPr>
          </w:p>
        </w:tc>
      </w:tr>
      <w:tr w:rsidR="0079693D" w:rsidRPr="00536544" w14:paraId="33C859CF" w14:textId="77777777" w:rsidTr="0079693D">
        <w:trPr>
          <w:trHeight w:val="868"/>
        </w:trPr>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8F796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5931707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8B4250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FC4B7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6E6EABF" w14:textId="4DD54B03"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61BDD12B"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2A2B6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D0A42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37394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9E08A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B7D70D9"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E56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327E40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4C63EF2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Privalo būti nurodytas tikslus siūlomos įrangos gamintojas, modelis </w:t>
            </w:r>
          </w:p>
        </w:tc>
        <w:tc>
          <w:tcPr>
            <w:tcW w:w="3971" w:type="dxa"/>
            <w:tcBorders>
              <w:bottom w:val="single" w:sz="4" w:space="0" w:color="000000"/>
              <w:right w:val="single" w:sz="4" w:space="0" w:color="000000"/>
            </w:tcBorders>
            <w:shd w:val="clear" w:color="auto" w:fill="auto"/>
          </w:tcPr>
          <w:p w14:paraId="30D9B83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p>
        </w:tc>
      </w:tr>
      <w:tr w:rsidR="0079693D" w:rsidRPr="00536544" w14:paraId="32BE3F63"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EFE4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54D2A7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C6377D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PTZ video kamera su automatine pranešėjo sekimo funkcija </w:t>
            </w:r>
          </w:p>
        </w:tc>
        <w:tc>
          <w:tcPr>
            <w:tcW w:w="3971" w:type="dxa"/>
            <w:tcBorders>
              <w:bottom w:val="single" w:sz="4" w:space="0" w:color="000000"/>
              <w:right w:val="single" w:sz="4" w:space="0" w:color="000000"/>
            </w:tcBorders>
            <w:shd w:val="clear" w:color="auto" w:fill="auto"/>
            <w:vAlign w:val="center"/>
          </w:tcPr>
          <w:p w14:paraId="0EFA48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p>
        </w:tc>
      </w:tr>
      <w:tr w:rsidR="0079693D" w:rsidRPr="00536544" w14:paraId="4500F574" w14:textId="77777777" w:rsidTr="0079693D">
        <w:trPr>
          <w:trHeight w:val="419"/>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27D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9E93F1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Maksimali vaizdo signalo geba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6426D78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mažiau kaip Full HD (1920 x 1080)p / 60 fps</w:t>
            </w:r>
          </w:p>
        </w:tc>
        <w:tc>
          <w:tcPr>
            <w:tcW w:w="3971" w:type="dxa"/>
            <w:tcBorders>
              <w:top w:val="single" w:sz="6" w:space="0" w:color="000000"/>
              <w:bottom w:val="single" w:sz="6" w:space="0" w:color="000000"/>
              <w:right w:val="single" w:sz="6" w:space="0" w:color="000000"/>
            </w:tcBorders>
            <w:shd w:val="clear" w:color="auto" w:fill="auto"/>
          </w:tcPr>
          <w:p w14:paraId="4128603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p>
        </w:tc>
      </w:tr>
      <w:tr w:rsidR="0079693D" w:rsidRPr="00536544" w14:paraId="4B3948B8"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52F3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D8052A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Matymo laukas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5EEFA11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Horizontaliai ne mažiau kaip 70°</w:t>
            </w:r>
          </w:p>
        </w:tc>
        <w:tc>
          <w:tcPr>
            <w:tcW w:w="3971" w:type="dxa"/>
            <w:tcBorders>
              <w:top w:val="single" w:sz="4" w:space="0" w:color="000000"/>
              <w:bottom w:val="single" w:sz="4" w:space="0" w:color="000000"/>
              <w:right w:val="single" w:sz="4" w:space="0" w:color="000000"/>
            </w:tcBorders>
            <w:shd w:val="clear" w:color="auto" w:fill="auto"/>
            <w:vAlign w:val="center"/>
          </w:tcPr>
          <w:p w14:paraId="2A02DF3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p>
        </w:tc>
      </w:tr>
      <w:tr w:rsidR="0079693D" w:rsidRPr="00536544" w14:paraId="28C695A7" w14:textId="77777777" w:rsidTr="0079693D">
        <w:trPr>
          <w:trHeight w:val="719"/>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7A69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DAED05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Objektyvas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067B593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Su optinės ašies postūmio funkcija, ne mažiau kaip vertikaliai -30° - +90° ir horizontaliai ±150°.</w:t>
            </w:r>
          </w:p>
        </w:tc>
        <w:tc>
          <w:tcPr>
            <w:tcW w:w="3971" w:type="dxa"/>
            <w:tcBorders>
              <w:bottom w:val="single" w:sz="4" w:space="0" w:color="000000"/>
              <w:right w:val="single" w:sz="4" w:space="0" w:color="000000"/>
            </w:tcBorders>
            <w:shd w:val="clear" w:color="auto" w:fill="auto"/>
            <w:vAlign w:val="center"/>
          </w:tcPr>
          <w:p w14:paraId="451A9B5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564268BF" w14:textId="77777777" w:rsidTr="0079693D">
        <w:trPr>
          <w:trHeight w:val="419"/>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E5D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DE9F99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Optinis vaizdo dydžio keitimas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41A14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x12</w:t>
            </w:r>
          </w:p>
        </w:tc>
        <w:tc>
          <w:tcPr>
            <w:tcW w:w="3971" w:type="dxa"/>
            <w:tcBorders>
              <w:bottom w:val="single" w:sz="4" w:space="0" w:color="000000"/>
              <w:right w:val="single" w:sz="4" w:space="0" w:color="000000"/>
            </w:tcBorders>
            <w:shd w:val="clear" w:color="auto" w:fill="auto"/>
            <w:vAlign w:val="center"/>
          </w:tcPr>
          <w:p w14:paraId="2789385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2F76C8A2"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941C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1C3ED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Sekimo funkcija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8A37AA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automatinė. Ne mažiau kaip pranešėjo, zonos ir mišrus sekimo rėžimai.</w:t>
            </w:r>
          </w:p>
        </w:tc>
        <w:tc>
          <w:tcPr>
            <w:tcW w:w="3971" w:type="dxa"/>
            <w:tcBorders>
              <w:bottom w:val="single" w:sz="4" w:space="0" w:color="000000"/>
              <w:right w:val="single" w:sz="4" w:space="0" w:color="000000"/>
            </w:tcBorders>
            <w:shd w:val="clear" w:color="auto" w:fill="auto"/>
            <w:vAlign w:val="center"/>
          </w:tcPr>
          <w:p w14:paraId="22A5032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414E3553"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BC40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79CC7F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Vaizdo įšvestys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44B127A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RJ45 Gigabit LAN, 1 x USB 3.0, 1 x 3G-SDI</w:t>
            </w:r>
          </w:p>
        </w:tc>
        <w:tc>
          <w:tcPr>
            <w:tcW w:w="3971" w:type="dxa"/>
            <w:tcBorders>
              <w:bottom w:val="single" w:sz="4" w:space="0" w:color="000000"/>
              <w:right w:val="single" w:sz="4" w:space="0" w:color="000000"/>
            </w:tcBorders>
            <w:shd w:val="clear" w:color="auto" w:fill="auto"/>
            <w:vAlign w:val="center"/>
          </w:tcPr>
          <w:p w14:paraId="5B4A027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069E4F85"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088A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67E7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Valdymo 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73A61C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RS232, IP</w:t>
            </w:r>
          </w:p>
        </w:tc>
        <w:tc>
          <w:tcPr>
            <w:tcW w:w="3971" w:type="dxa"/>
            <w:tcBorders>
              <w:top w:val="single" w:sz="4" w:space="0" w:color="000000"/>
              <w:bottom w:val="single" w:sz="4" w:space="0" w:color="000000"/>
              <w:right w:val="single" w:sz="4" w:space="0" w:color="000000"/>
            </w:tcBorders>
            <w:shd w:val="clear" w:color="auto" w:fill="auto"/>
            <w:vAlign w:val="center"/>
          </w:tcPr>
          <w:p w14:paraId="05C58C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1C17652F"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D604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428DA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Valdymas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3B40488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galima valdyti rankos gestais ir Valdymo panele (20 lentelė).</w:t>
            </w:r>
          </w:p>
        </w:tc>
        <w:tc>
          <w:tcPr>
            <w:tcW w:w="3971" w:type="dxa"/>
            <w:tcBorders>
              <w:top w:val="single" w:sz="4" w:space="0" w:color="000000"/>
              <w:bottom w:val="single" w:sz="4" w:space="0" w:color="000000"/>
              <w:right w:val="single" w:sz="4" w:space="0" w:color="000000"/>
            </w:tcBorders>
            <w:shd w:val="clear" w:color="auto" w:fill="auto"/>
          </w:tcPr>
          <w:p w14:paraId="2C2B819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3841E7F4"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820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3745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El. maitinimas </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1083669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POE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2F37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6A41ADE5"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546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FE32A"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r w:rsidRPr="00536544">
              <w:rPr>
                <w:rFonts w:eastAsiaTheme="minorEastAsia" w:cs="Times New Roman"/>
                <w:kern w:val="0"/>
                <w:sz w:val="22"/>
                <w:szCs w:val="22"/>
                <w:lang w:val="lt-LT" w:eastAsia="lt-LT" w:bidi="ar-SA"/>
              </w:rPr>
              <w:t>Spalva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AAEFA"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r w:rsidRPr="00536544">
              <w:rPr>
                <w:rFonts w:eastAsiaTheme="minorEastAsia" w:cs="Times New Roman"/>
                <w:kern w:val="0"/>
                <w:sz w:val="22"/>
                <w:szCs w:val="22"/>
                <w:lang w:val="lt-LT" w:eastAsia="lt-LT" w:bidi="ar-SA"/>
              </w:rPr>
              <w:t>Turi būti balta</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24479C3E"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p>
        </w:tc>
      </w:tr>
      <w:tr w:rsidR="0079693D" w:rsidRPr="00536544" w14:paraId="240D37FA" w14:textId="77777777" w:rsidTr="0079693D">
        <w:trPr>
          <w:trHeight w:val="70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90CF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32892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Programinė įranga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FC5D83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nemokamos, su Windows OS suderinamos, kameros valdymo, diagnostikos ir vaizdo įrašymo aplikacijos.</w:t>
            </w:r>
          </w:p>
        </w:tc>
        <w:tc>
          <w:tcPr>
            <w:tcW w:w="3971" w:type="dxa"/>
            <w:tcBorders>
              <w:bottom w:val="single" w:sz="4" w:space="0" w:color="000000"/>
              <w:right w:val="single" w:sz="4" w:space="0" w:color="000000"/>
            </w:tcBorders>
            <w:shd w:val="clear" w:color="auto" w:fill="auto"/>
            <w:vAlign w:val="center"/>
          </w:tcPr>
          <w:p w14:paraId="6404B7D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3AE8C924"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443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C2BD0E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Suderinamumas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07F8C66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sertifikuota darbui su Zoom ir Microsoft Teams programine įranga.</w:t>
            </w:r>
          </w:p>
        </w:tc>
        <w:tc>
          <w:tcPr>
            <w:tcW w:w="3971" w:type="dxa"/>
            <w:tcBorders>
              <w:bottom w:val="single" w:sz="4" w:space="0" w:color="000000"/>
              <w:right w:val="single" w:sz="4" w:space="0" w:color="000000"/>
            </w:tcBorders>
            <w:shd w:val="clear" w:color="auto" w:fill="auto"/>
          </w:tcPr>
          <w:p w14:paraId="6DDFB9D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r w:rsidR="0079693D" w:rsidRPr="00536544" w14:paraId="0B378B22" w14:textId="77777777" w:rsidTr="0079693D">
        <w:trPr>
          <w:trHeight w:val="70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93CB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1B6C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6C1CA9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Nuotolinio valdymo pultas, laikiklis tvirtinimui prie sienos, laidai ir medžiagos reikalingos sumontavimui.</w:t>
            </w:r>
          </w:p>
        </w:tc>
        <w:tc>
          <w:tcPr>
            <w:tcW w:w="3971" w:type="dxa"/>
            <w:tcBorders>
              <w:bottom w:val="single" w:sz="4" w:space="0" w:color="000000"/>
              <w:right w:val="single" w:sz="4" w:space="0" w:color="000000"/>
            </w:tcBorders>
            <w:shd w:val="clear" w:color="auto" w:fill="auto"/>
            <w:vAlign w:val="center"/>
          </w:tcPr>
          <w:p w14:paraId="22AE13BA" w14:textId="77777777" w:rsidR="0079693D" w:rsidRPr="00536544" w:rsidRDefault="0079693D" w:rsidP="008261DF">
            <w:pPr>
              <w:spacing w:line="259" w:lineRule="auto"/>
              <w:jc w:val="both"/>
              <w:textAlignment w:val="auto"/>
              <w:rPr>
                <w:rFonts w:eastAsiaTheme="minorHAnsi" w:cs="Times New Roman"/>
                <w:i/>
                <w:kern w:val="0"/>
                <w:sz w:val="22"/>
                <w:szCs w:val="22"/>
                <w:lang w:val="lt-LT" w:bidi="ar-SA"/>
              </w:rPr>
            </w:pPr>
          </w:p>
        </w:tc>
      </w:tr>
      <w:tr w:rsidR="0079693D" w:rsidRPr="00536544" w14:paraId="66DAC2AC" w14:textId="77777777" w:rsidTr="0079693D">
        <w:trPr>
          <w:trHeight w:val="719"/>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528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288B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D776C2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 sukomutuota bei suprogramuota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instrukcijų.</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C767F" w14:textId="77777777" w:rsidR="0079693D" w:rsidRPr="00536544" w:rsidRDefault="0079693D" w:rsidP="008261DF">
            <w:pPr>
              <w:spacing w:line="259" w:lineRule="auto"/>
              <w:jc w:val="both"/>
              <w:textAlignment w:val="auto"/>
              <w:rPr>
                <w:rFonts w:eastAsiaTheme="minorHAnsi" w:cs="Times New Roman"/>
                <w:i/>
                <w:kern w:val="0"/>
                <w:sz w:val="22"/>
                <w:szCs w:val="22"/>
                <w:lang w:val="lt-LT" w:bidi="ar-SA"/>
              </w:rPr>
            </w:pPr>
          </w:p>
        </w:tc>
      </w:tr>
      <w:tr w:rsidR="0079693D" w:rsidRPr="00536544" w14:paraId="4D6F19F9" w14:textId="77777777" w:rsidTr="0079693D">
        <w:trPr>
          <w:trHeight w:val="419"/>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B26D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6BDBE3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83792D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Turi būti suteikiama ne trumpesnė kaip 2 m. garantija, bei užtikrinamas atsarginių dalių tiekimas.</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7709C8F3" w14:textId="77777777" w:rsidR="0079693D" w:rsidRPr="00536544" w:rsidRDefault="0079693D" w:rsidP="008261DF">
            <w:pPr>
              <w:spacing w:line="259" w:lineRule="auto"/>
              <w:jc w:val="both"/>
              <w:textAlignment w:val="auto"/>
              <w:rPr>
                <w:rFonts w:eastAsiaTheme="minorHAnsi" w:cs="Times New Roman"/>
                <w:i/>
                <w:kern w:val="0"/>
                <w:sz w:val="22"/>
                <w:szCs w:val="22"/>
                <w:lang w:val="lt-LT" w:bidi="ar-SA"/>
              </w:rPr>
            </w:pPr>
          </w:p>
        </w:tc>
      </w:tr>
      <w:tr w:rsidR="0079693D" w:rsidRPr="00536544" w14:paraId="37EF5EE4" w14:textId="77777777" w:rsidTr="0079693D">
        <w:trPr>
          <w:trHeight w:val="434"/>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3D8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F81B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573F6E2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2533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p>
        </w:tc>
      </w:tr>
    </w:tbl>
    <w:p w14:paraId="7518189B" w14:textId="77777777" w:rsidR="0079693D" w:rsidRPr="00536544" w:rsidRDefault="0079693D" w:rsidP="008261DF">
      <w:pPr>
        <w:widowControl/>
        <w:spacing w:after="160" w:line="276" w:lineRule="auto"/>
        <w:jc w:val="both"/>
        <w:textAlignment w:val="auto"/>
        <w:rPr>
          <w:rFonts w:eastAsiaTheme="minorEastAsia" w:cs="Times New Roman"/>
          <w:kern w:val="0"/>
          <w:sz w:val="22"/>
          <w:szCs w:val="22"/>
          <w:lang w:val="lt-LT" w:bidi="ar-SA"/>
        </w:rPr>
      </w:pPr>
    </w:p>
    <w:p w14:paraId="3874F2F6"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lastRenderedPageBreak/>
        <w:t>Tribūnos mikrofonas  – 1 vnt.</w:t>
      </w:r>
    </w:p>
    <w:tbl>
      <w:tblPr>
        <w:tblW w:w="10490" w:type="dxa"/>
        <w:tblInd w:w="-5" w:type="dxa"/>
        <w:tblLayout w:type="fixed"/>
        <w:tblLook w:val="04A0" w:firstRow="1" w:lastRow="0" w:firstColumn="1" w:lastColumn="0" w:noHBand="0" w:noVBand="1"/>
      </w:tblPr>
      <w:tblGrid>
        <w:gridCol w:w="567"/>
        <w:gridCol w:w="2404"/>
        <w:gridCol w:w="3543"/>
        <w:gridCol w:w="3976"/>
      </w:tblGrid>
      <w:tr w:rsidR="0079693D" w:rsidRPr="00536544" w14:paraId="55F59B44" w14:textId="77777777" w:rsidTr="0079693D">
        <w:tc>
          <w:tcPr>
            <w:tcW w:w="651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999C8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48073EA" w14:textId="77777777" w:rsidR="0079693D"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p>
          <w:p w14:paraId="119A6534" w14:textId="54AB74DC" w:rsidR="00A07207" w:rsidRPr="00A07207" w:rsidRDefault="00A07207" w:rsidP="00A07207">
            <w:pPr>
              <w:widowControl/>
              <w:autoSpaceDN w:val="0"/>
              <w:jc w:val="both"/>
              <w:rPr>
                <w:rFonts w:eastAsia="Calibri" w:cs="Times New Roman"/>
                <w:bCs/>
                <w:color w:val="FF0000"/>
                <w:kern w:val="0"/>
                <w:sz w:val="22"/>
                <w:szCs w:val="22"/>
                <w:lang w:val="lt-LT" w:bidi="ar-SA"/>
              </w:rPr>
            </w:pPr>
            <w:r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Pr="00A07207">
              <w:rPr>
                <w:rFonts w:eastAsia="Times New Roman" w:cs="Times New Roman"/>
                <w:i/>
                <w:color w:val="FF0000"/>
                <w:kern w:val="0"/>
                <w:sz w:val="22"/>
                <w:szCs w:val="22"/>
                <w:lang w:val="lt-LT" w:bidi="ar-SA"/>
              </w:rPr>
              <w:t xml:space="preserve"> tikslią nuorodą </w:t>
            </w:r>
            <w:r w:rsidRPr="00A07207">
              <w:rPr>
                <w:rFonts w:eastAsia="Calibri" w:cs="Times New Roman"/>
                <w:bCs/>
                <w:i/>
                <w:noProof/>
                <w:color w:val="FF0000"/>
                <w:sz w:val="22"/>
                <w:szCs w:val="22"/>
                <w:lang w:val="lt-LT" w:eastAsia="ar-SA" w:bidi="ar-SA"/>
              </w:rPr>
              <w:t xml:space="preserve">į </w:t>
            </w:r>
            <w:r w:rsidRPr="00A07207">
              <w:rPr>
                <w:rFonts w:eastAsia="Calibri" w:cs="Times New Roman"/>
                <w:i/>
                <w:noProof/>
                <w:color w:val="FF0000"/>
                <w:kern w:val="0"/>
                <w:sz w:val="22"/>
                <w:szCs w:val="22"/>
                <w:lang w:val="lt-LT" w:bidi="ar-SA"/>
              </w:rPr>
              <w:t xml:space="preserve">oficialų prekės gamintojo (konkretaus modelio) internetinį tinklapį. </w:t>
            </w:r>
            <w:r w:rsidRPr="00A07207">
              <w:rPr>
                <w:rFonts w:eastAsia="Times New Roman" w:cs="Times New Roman"/>
                <w:i/>
                <w:color w:val="FF0000"/>
                <w:kern w:val="0"/>
                <w:sz w:val="22"/>
                <w:szCs w:val="22"/>
                <w:lang w:val="lt-LT" w:bidi="ar-SA"/>
              </w:rPr>
              <w:t xml:space="preserve"> </w:t>
            </w:r>
            <w:r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Pr="00A07207">
              <w:rPr>
                <w:rFonts w:eastAsia="Calibri" w:cs="Times New Roman"/>
                <w:bCs/>
                <w:i/>
                <w:color w:val="FF0000"/>
                <w:kern w:val="0"/>
                <w:sz w:val="22"/>
                <w:szCs w:val="22"/>
                <w:lang w:val="lt-LT" w:bidi="ar-SA"/>
              </w:rPr>
              <w:t>nelaikomi tinkamu atsakymu</w:t>
            </w:r>
            <w:r w:rsidRPr="00A07207">
              <w:rPr>
                <w:rFonts w:eastAsia="Calibri" w:cs="Times New Roman"/>
                <w:bCs/>
                <w:color w:val="FF0000"/>
                <w:kern w:val="0"/>
                <w:sz w:val="22"/>
                <w:szCs w:val="22"/>
                <w:lang w:val="lt-LT" w:bidi="ar-SA"/>
              </w:rPr>
              <w:t>.</w:t>
            </w:r>
          </w:p>
          <w:p w14:paraId="151807F2" w14:textId="6ACE79FB" w:rsidR="00A07207" w:rsidRPr="00536544" w:rsidRDefault="00A07207" w:rsidP="00A07207">
            <w:pPr>
              <w:spacing w:after="160" w:line="276" w:lineRule="auto"/>
              <w:textAlignment w:val="auto"/>
              <w:rPr>
                <w:rFonts w:eastAsiaTheme="minorEastAsia" w:cs="Times New Roman"/>
                <w:kern w:val="0"/>
                <w:sz w:val="22"/>
                <w:szCs w:val="22"/>
                <w:lang w:val="lt-LT" w:eastAsia="lt-LT" w:bidi="ar-SA"/>
              </w:rPr>
            </w:pPr>
          </w:p>
        </w:tc>
      </w:tr>
      <w:tr w:rsidR="0079693D" w:rsidRPr="00536544" w14:paraId="179B374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525D1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54C9151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3AEAD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14CD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FDE086" w14:textId="051E9F9A"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3D5E4D23"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A4FE1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B42A3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C38D5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121FE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0A8F67C"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2135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D432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8B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008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E82626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4C33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222D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EA63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Pastatomas mikrofonas lanksčiu kakleliu</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29E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5F1B83A"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6A03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DA6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Kapsulės tipas ir kryptingumas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BC5E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Turi būti kondensatorinis, superkardioidė</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A51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08778B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5647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CB3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Dažnių juosta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2EA8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Ne siauresnėse ribose kaip  50 Hz – 17 kHz </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C66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51B015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FFF9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E2E2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Jautrumas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CB11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–35 dBV/Pa.</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3421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00A7A47"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F14A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9729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Maksimalus SPL </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EC03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120 dB  prie 1 kHz.</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1976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0DF4ECD"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1B52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0992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Dinaminis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374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mažiau kaip 90 dB</w:t>
            </w:r>
            <w:r w:rsidRPr="00536544">
              <w:rPr>
                <w:rFonts w:eastAsiaTheme="minorEastAsia" w:cs="Times New Roman"/>
                <w:kern w:val="0"/>
                <w:sz w:val="22"/>
                <w:szCs w:val="22"/>
                <w:lang w:val="lt-LT" w:eastAsia="lt-LT" w:bidi="ar-SA"/>
              </w:rPr>
              <w:t xml:space="preserve"> prie 1 kHz.</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36AA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DD1C2D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EE8E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15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Signalo/triukšmo santykis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F52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Ne mažiau kaip</w:t>
            </w:r>
            <w:r w:rsidRPr="00536544">
              <w:rPr>
                <w:rFonts w:eastAsiaTheme="minorEastAsia" w:cs="Times New Roman"/>
                <w:kern w:val="0"/>
                <w:sz w:val="22"/>
                <w:szCs w:val="22"/>
                <w:lang w:val="lt-LT" w:eastAsia="lt-LT" w:bidi="ar-SA"/>
              </w:rPr>
              <w:t xml:space="preserve"> 60</w:t>
            </w:r>
            <w:r w:rsidRPr="00536544">
              <w:rPr>
                <w:rFonts w:eastAsia="MS Minngs" w:cs="Times New Roman"/>
                <w:kern w:val="0"/>
                <w:sz w:val="22"/>
                <w:szCs w:val="22"/>
                <w:lang w:val="lt-LT" w:eastAsia="lt-LT" w:bidi="ar-SA"/>
              </w:rPr>
              <w:t xml:space="preserve"> dB.</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lt-LT" w:bidi="ar-SA"/>
              </w:rPr>
              <w:t>prie 1 kHz.</w:t>
            </w:r>
          </w:p>
        </w:tc>
        <w:tc>
          <w:tcPr>
            <w:tcW w:w="3976" w:type="dxa"/>
            <w:tcBorders>
              <w:top w:val="single" w:sz="4" w:space="0" w:color="000000"/>
              <w:bottom w:val="single" w:sz="4" w:space="0" w:color="000000"/>
              <w:right w:val="single" w:sz="4" w:space="0" w:color="000000"/>
            </w:tcBorders>
            <w:shd w:val="clear" w:color="auto" w:fill="auto"/>
            <w:vAlign w:val="center"/>
          </w:tcPr>
          <w:p w14:paraId="7958C6D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34867B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C483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B097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Būsenos  indikacijos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82AB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LED</w:t>
            </w:r>
          </w:p>
        </w:tc>
        <w:tc>
          <w:tcPr>
            <w:tcW w:w="3976" w:type="dxa"/>
            <w:tcBorders>
              <w:top w:val="single" w:sz="4" w:space="0" w:color="000000"/>
              <w:bottom w:val="single" w:sz="4" w:space="0" w:color="000000"/>
              <w:right w:val="single" w:sz="4" w:space="0" w:color="000000"/>
            </w:tcBorders>
            <w:shd w:val="clear" w:color="auto" w:fill="auto"/>
            <w:vAlign w:val="center"/>
          </w:tcPr>
          <w:p w14:paraId="4E5BD00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6F8B5F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EF89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C73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 xml:space="preserve">Valdymas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CB3D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Turi būti programuojamas„Mute“ mygtukas</w:t>
            </w:r>
          </w:p>
        </w:tc>
        <w:tc>
          <w:tcPr>
            <w:tcW w:w="3976" w:type="dxa"/>
            <w:tcBorders>
              <w:top w:val="single" w:sz="4" w:space="0" w:color="000000"/>
              <w:bottom w:val="single" w:sz="4" w:space="0" w:color="000000"/>
              <w:right w:val="single" w:sz="4" w:space="0" w:color="000000"/>
            </w:tcBorders>
            <w:shd w:val="clear" w:color="auto" w:fill="auto"/>
            <w:vAlign w:val="center"/>
          </w:tcPr>
          <w:p w14:paraId="403C5E4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BF0D0A4"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969B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A93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Matmenys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83A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Aukštis ne</w:t>
            </w:r>
            <w:r w:rsidRPr="00536544">
              <w:rPr>
                <w:rFonts w:eastAsiaTheme="minorEastAsia" w:cs="Times New Roman"/>
                <w:kern w:val="0"/>
                <w:sz w:val="22"/>
                <w:szCs w:val="22"/>
                <w:lang w:val="lt-LT" w:eastAsia="lt-LT" w:bidi="ar-SA"/>
              </w:rPr>
              <w:t xml:space="preserve"> </w:t>
            </w:r>
            <w:r w:rsidRPr="00536544">
              <w:rPr>
                <w:rFonts w:eastAsia="MS Mincho" w:cs="Times New Roman"/>
                <w:kern w:val="0"/>
                <w:sz w:val="22"/>
                <w:szCs w:val="22"/>
                <w:lang w:val="lt-LT" w:eastAsia="lt-LT" w:bidi="ar-SA"/>
              </w:rPr>
              <w:t>mažiau kaip 500 mm.</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F655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EFFDB18"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1096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152AED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C0AB36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Visi laidai ir kt. medžiagos </w:t>
            </w:r>
            <w:r w:rsidRPr="00536544">
              <w:rPr>
                <w:rFonts w:eastAsia="MS Mincho" w:cs="Times New Roman"/>
                <w:kern w:val="0"/>
                <w:sz w:val="22"/>
                <w:szCs w:val="22"/>
                <w:lang w:val="lt-LT" w:eastAsia="lt-LT" w:bidi="ar-SA"/>
              </w:rPr>
              <w:lastRenderedPageBreak/>
              <w:t>reikalingos sumontavimui.</w:t>
            </w:r>
            <w:r w:rsidRPr="00536544">
              <w:rPr>
                <w:rFonts w:eastAsiaTheme="minorEastAsia" w:cs="Times New Roman"/>
                <w:kern w:val="0"/>
                <w:sz w:val="22"/>
                <w:szCs w:val="22"/>
                <w:lang w:val="lt-LT" w:eastAsia="lt-LT" w:bidi="ar-SA"/>
              </w:rPr>
              <w:t xml:space="preserve"> </w:t>
            </w:r>
          </w:p>
        </w:tc>
        <w:tc>
          <w:tcPr>
            <w:tcW w:w="3976" w:type="dxa"/>
            <w:tcBorders>
              <w:top w:val="single" w:sz="4" w:space="0" w:color="000000"/>
              <w:left w:val="single" w:sz="4" w:space="0" w:color="000000"/>
              <w:bottom w:val="single" w:sz="4" w:space="0" w:color="000000"/>
              <w:right w:val="single" w:sz="4" w:space="0" w:color="000000"/>
            </w:tcBorders>
            <w:shd w:val="clear" w:color="auto" w:fill="auto"/>
          </w:tcPr>
          <w:p w14:paraId="3190E72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3CA65FD"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4F61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FE1D06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50F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rekomendacijų.</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0C5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2467981"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76DD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5FE475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702E9A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6" w:type="dxa"/>
            <w:tcBorders>
              <w:top w:val="single" w:sz="4" w:space="0" w:color="000000"/>
              <w:left w:val="single" w:sz="4" w:space="0" w:color="000000"/>
              <w:bottom w:val="single" w:sz="4" w:space="0" w:color="000000"/>
              <w:right w:val="single" w:sz="4" w:space="0" w:color="000000"/>
            </w:tcBorders>
            <w:shd w:val="clear" w:color="auto" w:fill="auto"/>
          </w:tcPr>
          <w:p w14:paraId="25CBB0B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446DAC4"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FFF5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EE460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DC3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A9B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4D4350E4"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2A8323CE"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Belaidis rankinis mikrofonas – 2 vnt.</w:t>
      </w:r>
    </w:p>
    <w:tbl>
      <w:tblPr>
        <w:tblW w:w="10490" w:type="dxa"/>
        <w:tblInd w:w="-5" w:type="dxa"/>
        <w:tblLayout w:type="fixed"/>
        <w:tblLook w:val="04A0" w:firstRow="1" w:lastRow="0" w:firstColumn="1" w:lastColumn="0" w:noHBand="0" w:noVBand="1"/>
      </w:tblPr>
      <w:tblGrid>
        <w:gridCol w:w="566"/>
        <w:gridCol w:w="2404"/>
        <w:gridCol w:w="3543"/>
        <w:gridCol w:w="3977"/>
      </w:tblGrid>
      <w:tr w:rsidR="0079693D" w:rsidRPr="00536544" w14:paraId="3A0A83E6" w14:textId="77777777" w:rsidTr="0079693D">
        <w:tc>
          <w:tcPr>
            <w:tcW w:w="6512"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015BA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8A7665" w14:textId="77777777" w:rsidR="0079693D"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p>
          <w:p w14:paraId="0CE781A0" w14:textId="707AFEA2" w:rsidR="00A07207" w:rsidRPr="00A07207" w:rsidRDefault="00A07207" w:rsidP="00A07207">
            <w:pPr>
              <w:widowControl/>
              <w:autoSpaceDN w:val="0"/>
              <w:jc w:val="both"/>
              <w:rPr>
                <w:rFonts w:eastAsia="Calibri" w:cs="Times New Roman"/>
                <w:bCs/>
                <w:color w:val="FF0000"/>
                <w:kern w:val="0"/>
                <w:sz w:val="22"/>
                <w:szCs w:val="22"/>
                <w:lang w:val="lt-LT" w:bidi="ar-SA"/>
              </w:rPr>
            </w:pPr>
            <w:r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Pr="00A07207">
              <w:rPr>
                <w:rFonts w:eastAsia="Times New Roman" w:cs="Times New Roman"/>
                <w:i/>
                <w:color w:val="FF0000"/>
                <w:kern w:val="0"/>
                <w:sz w:val="22"/>
                <w:szCs w:val="22"/>
                <w:lang w:val="lt-LT" w:bidi="ar-SA"/>
              </w:rPr>
              <w:t xml:space="preserve"> tikslią nuorodą </w:t>
            </w:r>
            <w:r w:rsidRPr="00A07207">
              <w:rPr>
                <w:rFonts w:eastAsia="Calibri" w:cs="Times New Roman"/>
                <w:bCs/>
                <w:i/>
                <w:noProof/>
                <w:color w:val="FF0000"/>
                <w:sz w:val="22"/>
                <w:szCs w:val="22"/>
                <w:lang w:val="lt-LT" w:eastAsia="ar-SA" w:bidi="ar-SA"/>
              </w:rPr>
              <w:t xml:space="preserve">į </w:t>
            </w:r>
            <w:r w:rsidRPr="00A07207">
              <w:rPr>
                <w:rFonts w:eastAsia="Calibri" w:cs="Times New Roman"/>
                <w:i/>
                <w:noProof/>
                <w:color w:val="FF0000"/>
                <w:kern w:val="0"/>
                <w:sz w:val="22"/>
                <w:szCs w:val="22"/>
                <w:lang w:val="lt-LT" w:bidi="ar-SA"/>
              </w:rPr>
              <w:t xml:space="preserve">oficialų prekės gamintojo (konkretaus modelio) internetinį tinklapį. </w:t>
            </w:r>
            <w:r w:rsidRPr="00A07207">
              <w:rPr>
                <w:rFonts w:eastAsia="Times New Roman" w:cs="Times New Roman"/>
                <w:i/>
                <w:color w:val="FF0000"/>
                <w:kern w:val="0"/>
                <w:sz w:val="22"/>
                <w:szCs w:val="22"/>
                <w:lang w:val="lt-LT" w:bidi="ar-SA"/>
              </w:rPr>
              <w:t xml:space="preserve"> </w:t>
            </w:r>
            <w:r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Pr="00A07207">
              <w:rPr>
                <w:rFonts w:eastAsia="Calibri" w:cs="Times New Roman"/>
                <w:bCs/>
                <w:i/>
                <w:color w:val="FF0000"/>
                <w:kern w:val="0"/>
                <w:sz w:val="22"/>
                <w:szCs w:val="22"/>
                <w:lang w:val="lt-LT" w:bidi="ar-SA"/>
              </w:rPr>
              <w:t>nelaikomi tinkamu atsakymu</w:t>
            </w:r>
            <w:r w:rsidRPr="00A07207">
              <w:rPr>
                <w:rFonts w:eastAsia="Calibri" w:cs="Times New Roman"/>
                <w:bCs/>
                <w:color w:val="FF0000"/>
                <w:kern w:val="0"/>
                <w:sz w:val="22"/>
                <w:szCs w:val="22"/>
                <w:lang w:val="lt-LT" w:bidi="ar-SA"/>
              </w:rPr>
              <w:t>.</w:t>
            </w:r>
          </w:p>
          <w:p w14:paraId="4326940D" w14:textId="28649398" w:rsidR="00A07207"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06730BF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72EBD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13CE766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A19C2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F016E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1AB5F47" w14:textId="02DD86D4"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0EBAD9B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9E250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FE1B8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741D6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9809C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73F9733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794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C88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3D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7B28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33A083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9E7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AE53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DF87DF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Belaidžių skaitmeninio rankinio mikrofono (imtuvo - siųstuvo) sistema.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764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B30DF1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77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8B8C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Sistemos dažnių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4E41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 xml:space="preserve">Ne siauresnėse ribose kaip 50 Hz – 16 kHz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EF24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C7FAE7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C2F2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bottom w:val="single" w:sz="4" w:space="0" w:color="000000"/>
              <w:right w:val="single" w:sz="4" w:space="0" w:color="000000"/>
            </w:tcBorders>
            <w:shd w:val="clear" w:color="auto" w:fill="auto"/>
          </w:tcPr>
          <w:p w14:paraId="4BD9E04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sistemos harmoniniai iškraipymai (THD) </w:t>
            </w:r>
          </w:p>
        </w:tc>
        <w:tc>
          <w:tcPr>
            <w:tcW w:w="3543" w:type="dxa"/>
            <w:tcBorders>
              <w:bottom w:val="single" w:sz="4" w:space="0" w:color="000000"/>
              <w:right w:val="single" w:sz="4" w:space="0" w:color="000000"/>
            </w:tcBorders>
            <w:shd w:val="clear" w:color="auto" w:fill="auto"/>
          </w:tcPr>
          <w:p w14:paraId="007E00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daugiau kaip 0,1%</w:t>
            </w:r>
          </w:p>
        </w:tc>
        <w:tc>
          <w:tcPr>
            <w:tcW w:w="3977" w:type="dxa"/>
            <w:tcBorders>
              <w:bottom w:val="single" w:sz="4" w:space="0" w:color="000000"/>
              <w:right w:val="single" w:sz="4" w:space="0" w:color="000000"/>
            </w:tcBorders>
            <w:shd w:val="clear" w:color="auto" w:fill="auto"/>
          </w:tcPr>
          <w:p w14:paraId="7CDF45A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CC3A7E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392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9D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Sistemos dinaminis diapazonas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D0D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ja-JP" w:bidi="ar-SA"/>
              </w:rPr>
              <w:t xml:space="preserve">mažiau kaip 110 dB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B13C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84093F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DB34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424A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Maksimalus veikimo atstumas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F84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80 m</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4D08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3A5411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8A10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5610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Mikrofono kapsulės tipas ir kryptiškumas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8363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dinaminė, superkardioidė</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3B7F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AB13E5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FF33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69B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Mikrofono kapsulės jautrumas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1F6F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−55 dBV/Pa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D097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08421F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0C80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62A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88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Įkraunami ličio jonų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0E0861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725045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7629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D63C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elementų veikimo trukmė iš vienos įkrovos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A13A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Ne mažiau kaip 7 val.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19E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F9A9FB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48BD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C7B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elementų likusio veikimo  laiko indikacija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D80F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Turi būti rodoma imtuvo ir siųstuvo ekrane.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FE9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05607A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D512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EDE5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korpusas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4B10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aliuminis ar lygiavertės medžiagos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767C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1EE8B8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065F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60475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svoris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441B626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daugiau kaip 200 g</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699B9D4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826993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BC4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C53235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C804EC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RJ45 Ethernet</w:t>
            </w:r>
            <w:r w:rsidRPr="00536544">
              <w:rPr>
                <w:rFonts w:eastAsiaTheme="minorEastAsia" w:cs="Times New Roman"/>
                <w:kern w:val="0"/>
                <w:sz w:val="22"/>
                <w:szCs w:val="22"/>
                <w:lang w:val="lt-LT" w:bidi="ar-SA"/>
              </w:rPr>
              <w:br/>
              <w:t>, WiFi, Bluetooth</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BC1C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C73E8A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067E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52E3CF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Darbinio dažnio parinkimo funkcija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69E4BC5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automatinis  radio dažnių (RF) spektro skenavimas ir siųstuvo bei imtuvo darbinio kanalo  nustatymas, automatinis nepageidaujamų atgarsių slopinimas.</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071A712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83E91D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B97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E25FAA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Sistemos valdymas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020DB7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pateikiama nemokama gamintojo programine įranga leidžianti valdyti sistemos parametrus per kompiuterinį tinklą stacionariu kompiuteriu ir mobiliais bevieliais įrenginiais.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0CE7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6B04D5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DBC5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3DE801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49E5A8B5"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r w:rsidRPr="00536544">
              <w:rPr>
                <w:rFonts w:eastAsia="MS Mincho" w:cs="Times New Roman"/>
                <w:kern w:val="0"/>
                <w:sz w:val="22"/>
                <w:szCs w:val="22"/>
                <w:lang w:val="lt-LT" w:eastAsia="lt-LT" w:bidi="ar-SA"/>
              </w:rPr>
              <w:t xml:space="preserve">Turi būti originalus to paties gamintojo pakraunamas maitinimo elementas. </w:t>
            </w:r>
          </w:p>
          <w:p w14:paraId="0A860F3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cho" w:cs="Times New Roman"/>
                <w:kern w:val="0"/>
                <w:sz w:val="22"/>
                <w:szCs w:val="22"/>
                <w:lang w:val="lt-LT" w:eastAsia="lt-LT" w:bidi="ar-SA"/>
              </w:rPr>
              <w:t>Turi būti montavimo elementai, visi laidai ir kt. medžiagos reikalingos sumontavimui.</w:t>
            </w:r>
            <w:r w:rsidRPr="00536544">
              <w:rPr>
                <w:rFonts w:eastAsiaTheme="minorEastAsia" w:cs="Times New Roman"/>
                <w:kern w:val="0"/>
                <w:sz w:val="22"/>
                <w:szCs w:val="22"/>
                <w:lang w:val="lt-LT" w:eastAsia="lt-LT" w:bidi="ar-SA"/>
              </w:rPr>
              <w:t xml:space="preserve">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54031E5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29126E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3087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7B8E0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A9F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w:t>
            </w:r>
            <w:r w:rsidRPr="00536544">
              <w:rPr>
                <w:rFonts w:eastAsiaTheme="minorEastAsia" w:cs="Times New Roman"/>
                <w:kern w:val="0"/>
                <w:sz w:val="22"/>
                <w:szCs w:val="22"/>
                <w:lang w:val="lt-LT" w:eastAsia="lt-LT" w:bidi="ar-SA"/>
              </w:rPr>
              <w:lastRenderedPageBreak/>
              <w:t>laikantis gamintojo rekomendacijų.</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D4C34"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21AAEB4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D643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C4ABA6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9DE814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48132623"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1D92259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0BF1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20.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E80777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692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AAD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0AB84150"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59AE436C"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Belaidis ant ausies dedamas mikrofonas – 1 vnt.</w:t>
      </w:r>
    </w:p>
    <w:tbl>
      <w:tblPr>
        <w:tblW w:w="10490" w:type="dxa"/>
        <w:tblInd w:w="-5" w:type="dxa"/>
        <w:tblLayout w:type="fixed"/>
        <w:tblLook w:val="04A0" w:firstRow="1" w:lastRow="0" w:firstColumn="1" w:lastColumn="0" w:noHBand="0" w:noVBand="1"/>
      </w:tblPr>
      <w:tblGrid>
        <w:gridCol w:w="566"/>
        <w:gridCol w:w="2404"/>
        <w:gridCol w:w="3543"/>
        <w:gridCol w:w="3977"/>
      </w:tblGrid>
      <w:tr w:rsidR="0079693D" w:rsidRPr="00536544" w14:paraId="66A843EC" w14:textId="77777777" w:rsidTr="0079693D">
        <w:tc>
          <w:tcPr>
            <w:tcW w:w="6512"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D6A4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00B4AA" w14:textId="77777777" w:rsidR="0079693D"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p>
          <w:p w14:paraId="56D4BA59" w14:textId="66FADCD5" w:rsidR="00A07207" w:rsidRPr="00A07207" w:rsidRDefault="00A07207" w:rsidP="00A07207">
            <w:pPr>
              <w:widowControl/>
              <w:autoSpaceDN w:val="0"/>
              <w:jc w:val="both"/>
              <w:rPr>
                <w:rFonts w:eastAsia="Calibri" w:cs="Times New Roman"/>
                <w:bCs/>
                <w:color w:val="FF0000"/>
                <w:kern w:val="0"/>
                <w:sz w:val="22"/>
                <w:szCs w:val="22"/>
                <w:lang w:val="lt-LT" w:bidi="ar-SA"/>
              </w:rPr>
            </w:pPr>
            <w:r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Pr="00A07207">
              <w:rPr>
                <w:rFonts w:eastAsia="Times New Roman" w:cs="Times New Roman"/>
                <w:i/>
                <w:color w:val="FF0000"/>
                <w:kern w:val="0"/>
                <w:sz w:val="22"/>
                <w:szCs w:val="22"/>
                <w:lang w:val="lt-LT" w:bidi="ar-SA"/>
              </w:rPr>
              <w:t xml:space="preserve"> tikslią nuorodą </w:t>
            </w:r>
            <w:r w:rsidRPr="00A07207">
              <w:rPr>
                <w:rFonts w:eastAsia="Calibri" w:cs="Times New Roman"/>
                <w:bCs/>
                <w:i/>
                <w:noProof/>
                <w:color w:val="FF0000"/>
                <w:sz w:val="22"/>
                <w:szCs w:val="22"/>
                <w:lang w:val="lt-LT" w:eastAsia="ar-SA" w:bidi="ar-SA"/>
              </w:rPr>
              <w:t xml:space="preserve">į </w:t>
            </w:r>
            <w:r w:rsidRPr="00A07207">
              <w:rPr>
                <w:rFonts w:eastAsia="Calibri" w:cs="Times New Roman"/>
                <w:i/>
                <w:noProof/>
                <w:color w:val="FF0000"/>
                <w:kern w:val="0"/>
                <w:sz w:val="22"/>
                <w:szCs w:val="22"/>
                <w:lang w:val="lt-LT" w:bidi="ar-SA"/>
              </w:rPr>
              <w:t xml:space="preserve">oficialų prekės gamintojo (konkretaus modelio) internetinį tinklapį. </w:t>
            </w:r>
            <w:r w:rsidRPr="00A07207">
              <w:rPr>
                <w:rFonts w:eastAsia="Times New Roman" w:cs="Times New Roman"/>
                <w:i/>
                <w:color w:val="FF0000"/>
                <w:kern w:val="0"/>
                <w:sz w:val="22"/>
                <w:szCs w:val="22"/>
                <w:lang w:val="lt-LT" w:bidi="ar-SA"/>
              </w:rPr>
              <w:t xml:space="preserve"> </w:t>
            </w:r>
            <w:r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Pr="00A07207">
              <w:rPr>
                <w:rFonts w:eastAsia="Calibri" w:cs="Times New Roman"/>
                <w:bCs/>
                <w:i/>
                <w:color w:val="FF0000"/>
                <w:kern w:val="0"/>
                <w:sz w:val="22"/>
                <w:szCs w:val="22"/>
                <w:lang w:val="lt-LT" w:bidi="ar-SA"/>
              </w:rPr>
              <w:t>nelaikomi tinkamu atsakymu</w:t>
            </w:r>
            <w:r w:rsidRPr="00A07207">
              <w:rPr>
                <w:rFonts w:eastAsia="Calibri" w:cs="Times New Roman"/>
                <w:bCs/>
                <w:color w:val="FF0000"/>
                <w:kern w:val="0"/>
                <w:sz w:val="22"/>
                <w:szCs w:val="22"/>
                <w:lang w:val="lt-LT" w:bidi="ar-SA"/>
              </w:rPr>
              <w:t>.</w:t>
            </w:r>
          </w:p>
          <w:p w14:paraId="53C278FC" w14:textId="0F16F621" w:rsidR="00A07207" w:rsidRPr="00536544" w:rsidRDefault="00A07207" w:rsidP="00A07207">
            <w:pPr>
              <w:spacing w:after="160" w:line="276" w:lineRule="auto"/>
              <w:textAlignment w:val="auto"/>
              <w:rPr>
                <w:rFonts w:eastAsiaTheme="minorEastAsia" w:cs="Times New Roman"/>
                <w:kern w:val="0"/>
                <w:sz w:val="22"/>
                <w:szCs w:val="22"/>
                <w:lang w:val="lt-LT" w:eastAsia="lt-LT" w:bidi="ar-SA"/>
              </w:rPr>
            </w:pPr>
          </w:p>
        </w:tc>
      </w:tr>
      <w:tr w:rsidR="0079693D" w:rsidRPr="00536544" w14:paraId="205620A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428F8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7489CD6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9965D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E5EF4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188940" w14:textId="015A5CF9"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554DECC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2FC70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F2B33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D1A80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291D1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ECB6B5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281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926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25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F7BC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850F6D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296D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2927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90A6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Belaidžio skaitmeninio ant ausies dedamo mikrofono (imtuvo-siųstuvo) sistema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46A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1503DF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BA04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FE19B4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Sistemos perduodamų dažnių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0D0E4BC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siauresnis, kaip 20 Hz – 20 kHz (±2 dB)</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D130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A9DE020"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7580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DA99A4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sistemos harmoniniai iškraipymai (THD)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E9162E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0,05%</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A8CE79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574DFE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C1C0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6BBB0F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Sistemos dinaminis diapazonas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6981336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ja-JP" w:bidi="ar-SA"/>
              </w:rPr>
              <w:t xml:space="preserve">mažiau kaip 70 dB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9BF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42AF2C0"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F130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0492F5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Maksimalus veikimo </w:t>
            </w:r>
            <w:r w:rsidRPr="00536544">
              <w:rPr>
                <w:rFonts w:eastAsia="MS Minngs" w:cs="Times New Roman"/>
                <w:kern w:val="0"/>
                <w:sz w:val="22"/>
                <w:szCs w:val="22"/>
                <w:lang w:val="lt-LT" w:eastAsia="ja-JP" w:bidi="ar-SA"/>
              </w:rPr>
              <w:lastRenderedPageBreak/>
              <w:t>atstumas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42AAAB0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lastRenderedPageBreak/>
              <w:t>Ne mažiau kaip 80 m</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FCD7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C953B9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8E6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FF62F4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Mikrofono kapsulės tipas ir kryptiškumas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27F886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Kondensatorinis, įvairiakryptis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1F08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43649D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BF3C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F6531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Mikrofono kapsulės jautrumas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08374AE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− 45 dBV/Pa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0277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D8FF4C4"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4F2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9D8CF7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1D9C77A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Įkraunami ličio jonų arba lygiaverčiai</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16A61C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BB5897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E0AA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DDC51E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elementų veikimo trukmė iš vienos įkrovos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83F20E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mažiau kaip 7 val.</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EF04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D483B3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B61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BC1164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elementų likusio veikimo  laiko indikacija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398062A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Turi būti rodoma imtuvo ir siųstuvo ekrane.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692B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D66E0C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4B60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097E67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svoris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E7208D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daugiau kaip 100 g</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77CB4D7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09A3DB1"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644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F1967B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Mikrofono svoris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CACA2A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Ne daugiau kaip 30 g</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801C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1D2A23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5A7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4C42C5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64E51C4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RJ45 Ethernet</w:t>
            </w:r>
            <w:r w:rsidRPr="00536544">
              <w:rPr>
                <w:rFonts w:eastAsiaTheme="minorEastAsia" w:cs="Times New Roman"/>
                <w:kern w:val="0"/>
                <w:sz w:val="22"/>
                <w:szCs w:val="22"/>
                <w:lang w:val="lt-LT" w:bidi="ar-SA"/>
              </w:rPr>
              <w:br/>
              <w:t>, WiFi, Bluetooth</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9DAF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D3D0F13"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5889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1770C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Darbinio dažnio parinkimo funkcija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F28B64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automatinis  radio dažnių (RF) spektro skenavimas ir siųstuvo bei imtuvo darbinio kanalo  nustatymas, automatinis nepageidaujamų atgarsių slopinimas.</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47E5280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8CAACB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81BC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CCE6C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Sistemos valdymas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363471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pateikiama nemokama gamintojo programine įranga leidžianti valdyti sistemos parametrus per kompiuterinį tinklą stacionariu kompiuteriu ir mobiliais bevieliais įrenginiais.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6BD5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AD5D66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AB5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227434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Priedai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74C1137"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r w:rsidRPr="00536544">
              <w:rPr>
                <w:rFonts w:eastAsia="MS Mincho" w:cs="Times New Roman"/>
                <w:kern w:val="0"/>
                <w:sz w:val="22"/>
                <w:szCs w:val="22"/>
                <w:lang w:val="lt-LT" w:eastAsia="lt-LT" w:bidi="ar-SA"/>
              </w:rPr>
              <w:t>Turi būti originalus to paties gamintojo pakraunamas maitinimo elementas, ne mažiau kaip dviejų vietų krovimo stotelė/stovas.</w:t>
            </w:r>
          </w:p>
          <w:p w14:paraId="3C3D6DCE" w14:textId="77777777" w:rsidR="0079693D" w:rsidRPr="00536544" w:rsidRDefault="0079693D" w:rsidP="008261DF">
            <w:pPr>
              <w:spacing w:after="160" w:line="276" w:lineRule="auto"/>
              <w:jc w:val="both"/>
              <w:textAlignment w:val="auto"/>
              <w:rPr>
                <w:rFonts w:eastAsia="MS Mincho" w:cs="Times New Roman"/>
                <w:kern w:val="0"/>
                <w:sz w:val="22"/>
                <w:szCs w:val="22"/>
                <w:lang w:val="lt-LT" w:eastAsia="lt-LT" w:bidi="ar-SA"/>
              </w:rPr>
            </w:pPr>
            <w:r w:rsidRPr="00536544">
              <w:rPr>
                <w:rFonts w:eastAsiaTheme="minorEastAsia" w:cs="Times New Roman"/>
                <w:kern w:val="0"/>
                <w:sz w:val="22"/>
                <w:szCs w:val="22"/>
                <w:lang w:val="lt-LT" w:bidi="ar-SA"/>
              </w:rPr>
              <w:t>Ne mažiau kaip 3 dalių teleskopinis, reguliuojamo aukščio ne siauresniame intervale kaip  650 - 1450 mm, trikojis stovas mikrofonui</w:t>
            </w:r>
          </w:p>
          <w:p w14:paraId="1BAA57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montavimo elementai, visi laidai ir kt. medžiagos reikalingos sumontavimui.</w:t>
            </w:r>
            <w:r w:rsidRPr="00536544">
              <w:rPr>
                <w:rFonts w:eastAsiaTheme="minorEastAsia" w:cs="Times New Roman"/>
                <w:kern w:val="0"/>
                <w:sz w:val="22"/>
                <w:szCs w:val="22"/>
                <w:lang w:val="lt-LT" w:eastAsia="lt-LT" w:bidi="ar-SA"/>
              </w:rPr>
              <w:t xml:space="preserve">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70E6A1B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8E8511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CB7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67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Montavimo reikalavimai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CE4F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Turi būti sumontuotas, sukomutuotas perkančiosios organizacijos </w:t>
            </w:r>
            <w:r w:rsidRPr="00536544">
              <w:rPr>
                <w:rFonts w:eastAsia="MS Mincho" w:cs="Times New Roman"/>
                <w:kern w:val="0"/>
                <w:sz w:val="22"/>
                <w:szCs w:val="22"/>
                <w:lang w:val="lt-LT" w:eastAsia="lt-LT" w:bidi="ar-SA"/>
              </w:rPr>
              <w:lastRenderedPageBreak/>
              <w:t>nurodytoje patalpoje laikantis gamintojo instrukcijų</w:t>
            </w:r>
          </w:p>
        </w:tc>
        <w:tc>
          <w:tcPr>
            <w:tcW w:w="3977" w:type="dxa"/>
            <w:tcBorders>
              <w:top w:val="single" w:sz="4" w:space="0" w:color="000000"/>
              <w:bottom w:val="single" w:sz="4" w:space="0" w:color="000000"/>
              <w:right w:val="single" w:sz="4" w:space="0" w:color="000000"/>
            </w:tcBorders>
            <w:shd w:val="clear" w:color="auto" w:fill="auto"/>
            <w:vAlign w:val="center"/>
          </w:tcPr>
          <w:p w14:paraId="1A27EE29"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47EDAF9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DF8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BDE1C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02F942C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F82CC8B"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6DD26760"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5FC1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20.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D54B5B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835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F06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3BD4CFA7"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6E2F0438"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kolonėlė 1 – 2 vnt.</w:t>
      </w:r>
    </w:p>
    <w:tbl>
      <w:tblPr>
        <w:tblW w:w="10490" w:type="dxa"/>
        <w:tblInd w:w="-5" w:type="dxa"/>
        <w:tblLayout w:type="fixed"/>
        <w:tblLook w:val="04A0" w:firstRow="1" w:lastRow="0" w:firstColumn="1" w:lastColumn="0" w:noHBand="0" w:noVBand="1"/>
      </w:tblPr>
      <w:tblGrid>
        <w:gridCol w:w="567"/>
        <w:gridCol w:w="2410"/>
        <w:gridCol w:w="3542"/>
        <w:gridCol w:w="3971"/>
      </w:tblGrid>
      <w:tr w:rsidR="0079693D" w:rsidRPr="00536544" w14:paraId="4FB20384" w14:textId="77777777" w:rsidTr="0079693D">
        <w:tc>
          <w:tcPr>
            <w:tcW w:w="651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C1CE4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A74AEC" w14:textId="544F2803"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52137666" w14:textId="1EF20AE4"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5BBE7403"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3DBE5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0ABBCBD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881F2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209E9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701AB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9BC818E"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758F8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0EF75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34B12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7C32F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78BAAD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EB2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4AE8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7B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BD79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A6DB07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6611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848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E9E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“Kolonos” tipo linijinio masyvo garso kolonėlė</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AD5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2E95198"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47C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97D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Maksimalus galingumas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ED96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mažiau kaip 3500 W</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66AB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5F569F3"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D68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226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Nominali varža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D3F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4  Ω</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08BF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4D5747C"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E818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C8B6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Juostų skaičius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D13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2</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CDB4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DA1DB4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2814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65E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Maksimalus SPL</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543C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 xml:space="preserve">Ne mažiau kaip: 125 dB  </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6D262" w14:textId="77777777" w:rsidR="0079693D" w:rsidRPr="00536544" w:rsidRDefault="0079693D" w:rsidP="0079693D">
            <w:pPr>
              <w:spacing w:after="160" w:line="276" w:lineRule="auto"/>
              <w:textAlignment w:val="auto"/>
              <w:rPr>
                <w:rFonts w:eastAsiaTheme="minorEastAsia" w:cs="Times New Roman"/>
                <w:kern w:val="0"/>
                <w:sz w:val="22"/>
                <w:szCs w:val="22"/>
                <w:highlight w:val="yellow"/>
                <w:lang w:val="lt-LT" w:eastAsia="ja-JP" w:bidi="ar-SA"/>
              </w:rPr>
            </w:pPr>
          </w:p>
        </w:tc>
      </w:tr>
      <w:tr w:rsidR="0079693D" w:rsidRPr="00536544" w14:paraId="3D3321C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3A2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E6C1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Dažnių juosta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68A1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siauresnėse ribose kaip  50 Hz - 20 kHz (-10 dB)</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CBAB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42532B8"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4E7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519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Nominalus sklaidos kampas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B575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120° horizontaliai ir ne daugiau kaip 20° vertikaliai.</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68A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8FFF49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7A03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998F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Garsiakalbiai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E572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15 x 3,5"</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182B3"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r w:rsidR="0079693D" w:rsidRPr="00536544" w14:paraId="29CD8C8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6ACA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A692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Matmenys AxPxG</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1830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daugiau kaip 2500 x 200 x 200 </w:t>
            </w:r>
            <w:r w:rsidRPr="00536544">
              <w:rPr>
                <w:rFonts w:eastAsiaTheme="minorEastAsia" w:cs="Times New Roman"/>
                <w:kern w:val="0"/>
                <w:sz w:val="22"/>
                <w:szCs w:val="22"/>
                <w:lang w:val="lt-LT" w:eastAsia="lt-LT" w:bidi="ar-SA"/>
              </w:rPr>
              <w:lastRenderedPageBreak/>
              <w:t>mm.</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D107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20EDBD4"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0FE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10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Spalva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2B7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balta</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3390B8D0"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r w:rsidR="0079693D" w:rsidRPr="00536544" w14:paraId="7255145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2CC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7BE0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725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komplektuojama su originaliu gamintojo laikikliu su pasukimo ir pavertimo funkcijom, skirtu montavimui prie sienos.</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16B9D60B"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7FD691F3"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9941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5B1F0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Montavimo reikalavimai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107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sumontuota, sukomutuota bei suderinta perkančiosios organizacijos nurodytoje patalpoje laikantis gamintojo rekomendacijų</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AD1FD"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0A897C7D"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A1C9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A1712A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232CB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21C480AF"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38D10C8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982C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9FA8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E0EA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3DF7A"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bl>
    <w:p w14:paraId="46D9B21D"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2892E90A"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kolonėlė 2 – 4 vnt.</w:t>
      </w:r>
    </w:p>
    <w:tbl>
      <w:tblPr>
        <w:tblW w:w="10490" w:type="dxa"/>
        <w:tblInd w:w="-5" w:type="dxa"/>
        <w:tblLayout w:type="fixed"/>
        <w:tblLook w:val="04A0" w:firstRow="1" w:lastRow="0" w:firstColumn="1" w:lastColumn="0" w:noHBand="0" w:noVBand="1"/>
      </w:tblPr>
      <w:tblGrid>
        <w:gridCol w:w="567"/>
        <w:gridCol w:w="2410"/>
        <w:gridCol w:w="3542"/>
        <w:gridCol w:w="3971"/>
      </w:tblGrid>
      <w:tr w:rsidR="0079693D" w:rsidRPr="00536544" w14:paraId="2DB77BBE" w14:textId="77777777" w:rsidTr="0079693D">
        <w:tc>
          <w:tcPr>
            <w:tcW w:w="651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702EAB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E45C6F" w14:textId="3229938E"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35F25BC6" w14:textId="17BAD97B"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00333C1A"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13066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3BEAA51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3CB67C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59E92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527A8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4D45BA9"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5679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B4FEC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9DF8A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57C2A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B119827"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430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2F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CC81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5AB1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4DDBA28"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6E1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BCF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5D3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w:t>
            </w:r>
            <w:r w:rsidRPr="00536544">
              <w:rPr>
                <w:rFonts w:eastAsiaTheme="minorEastAsia" w:cs="Times New Roman"/>
                <w:kern w:val="0"/>
                <w:sz w:val="22"/>
                <w:szCs w:val="22"/>
                <w:lang w:val="lt-LT" w:eastAsia="lt-LT" w:bidi="ar-SA"/>
              </w:rPr>
              <w:t>N</w:t>
            </w:r>
            <w:r w:rsidRPr="00536544">
              <w:rPr>
                <w:rFonts w:eastAsia="MS Minngs" w:cs="Times New Roman"/>
                <w:kern w:val="0"/>
                <w:sz w:val="22"/>
                <w:szCs w:val="22"/>
                <w:lang w:val="lt-LT" w:eastAsia="ja-JP" w:bidi="ar-SA"/>
              </w:rPr>
              <w:t>ear field” tipo garso kolonėlė</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6B5E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3915407"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B7CC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FB05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Maksimalus galingumas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DF59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mažiau kaip 200 W</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2995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CD52A16"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17DF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418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Nominali varža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3634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4  Ω</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4A47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73D4886"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C802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5E0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Juostų skaičius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9C29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2</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A7CA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B575278"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3EA1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2AA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Maksimalus SPL</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A232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 xml:space="preserve">Ne mažiau kaip: 105 dB  </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2CBF5" w14:textId="77777777" w:rsidR="0079693D" w:rsidRPr="00536544" w:rsidRDefault="0079693D" w:rsidP="0079693D">
            <w:pPr>
              <w:spacing w:after="160" w:line="276" w:lineRule="auto"/>
              <w:textAlignment w:val="auto"/>
              <w:rPr>
                <w:rFonts w:eastAsiaTheme="minorEastAsia" w:cs="Times New Roman"/>
                <w:kern w:val="0"/>
                <w:sz w:val="22"/>
                <w:szCs w:val="22"/>
                <w:highlight w:val="yellow"/>
                <w:lang w:val="lt-LT" w:eastAsia="ja-JP" w:bidi="ar-SA"/>
              </w:rPr>
            </w:pPr>
          </w:p>
        </w:tc>
      </w:tr>
      <w:tr w:rsidR="0079693D" w:rsidRPr="00536544" w14:paraId="1E9EA5B4"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37E9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2FA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Dažnių juosta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81E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siauresnėse ribose kaip : 70 Hz - 20 kHz (-10 dB)</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9D7F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0823DA6"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799B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2066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Nominalus sklaidos kampas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DA63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100° horizontaliai ir ne daugiau kaip 100° vertikaliai.</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D85C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AA34BED"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C3A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68A6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Garsiakalbis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97B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 x 3,5"</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FE29"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r w:rsidR="0079693D" w:rsidRPr="00536544" w14:paraId="171DBE13"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4A58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005F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Matmenys AxPxG</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286B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200 x 200 x 200 mm.</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7D39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488D30E"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8D9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6D3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Spalva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9F2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Juoda</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06C59243"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r w:rsidR="0079693D" w:rsidRPr="00536544" w14:paraId="1DFA0B5A"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9B3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FC89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E692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komplektuojama su originaliu gamintojo laikikliu su ne mažiau kaip ± 90° pavertimo funkcija, skirtu montavimui prie grindų.</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1945988D"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3CA67667"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2430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223A6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Montavimo reikalavimai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6AF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sumontuota, sukomutuota bei suderinta perkančiosios organizacijos nurodytoje patalpoje laikantis gamintojo rekomendacijų</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58D31"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3FEC272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932F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6C44C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3B6A0A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303D6F86"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r w:rsidR="0079693D" w:rsidRPr="00536544" w14:paraId="4BFC4A11"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68A8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95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B23D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A2D65" w14:textId="77777777" w:rsidR="0079693D" w:rsidRPr="00536544" w:rsidRDefault="0079693D" w:rsidP="0079693D">
            <w:pPr>
              <w:spacing w:line="259" w:lineRule="auto"/>
              <w:textAlignment w:val="auto"/>
              <w:rPr>
                <w:rFonts w:eastAsiaTheme="minorHAnsi" w:cs="Times New Roman"/>
                <w:i/>
                <w:kern w:val="0"/>
                <w:sz w:val="22"/>
                <w:szCs w:val="22"/>
                <w:lang w:val="lt-LT" w:bidi="ar-SA"/>
              </w:rPr>
            </w:pPr>
          </w:p>
        </w:tc>
      </w:tr>
    </w:tbl>
    <w:p w14:paraId="28B247DE"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5A7BD362"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kolonėlė 3 – 2 vnt.</w:t>
      </w:r>
    </w:p>
    <w:tbl>
      <w:tblPr>
        <w:tblW w:w="10490" w:type="dxa"/>
        <w:tblInd w:w="-5" w:type="dxa"/>
        <w:tblLayout w:type="fixed"/>
        <w:tblLook w:val="04A0" w:firstRow="1" w:lastRow="0" w:firstColumn="1" w:lastColumn="0" w:noHBand="0" w:noVBand="1"/>
      </w:tblPr>
      <w:tblGrid>
        <w:gridCol w:w="567"/>
        <w:gridCol w:w="2410"/>
        <w:gridCol w:w="3542"/>
        <w:gridCol w:w="3971"/>
      </w:tblGrid>
      <w:tr w:rsidR="0079693D" w:rsidRPr="00536544" w14:paraId="6A190739" w14:textId="77777777" w:rsidTr="0079693D">
        <w:tc>
          <w:tcPr>
            <w:tcW w:w="651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69383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652CC1" w14:textId="440A5EE5"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6E9F2345" w14:textId="2A72BA89"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607E315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370AF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23ACB03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F061C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E3F38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6031D0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8198F74"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38E57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C741B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32157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6EC21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66CBE7C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227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1A7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AB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FECC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9EDAD0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8D5A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3F4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CADC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Žemų dažnių garso kolonėlė</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38D3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9E1B940"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4DAC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lastRenderedPageBreak/>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93B2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Nominalus galingumas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F894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mažiau kaip 700 W</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3676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3EA9CE7"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C8AF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00D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Nominali varža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9338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4  Ω</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A08A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AD6F1C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2002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D389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Maksimalus SPL</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0602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125 dB  </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4AE1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0B6949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7630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F9CD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MS Minngs" w:cs="Times New Roman"/>
                <w:kern w:val="0"/>
                <w:sz w:val="22"/>
                <w:szCs w:val="22"/>
                <w:lang w:val="lt-LT" w:eastAsia="ja-JP" w:bidi="ar-SA"/>
              </w:rPr>
              <w:t>Dažnių juosta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01F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MS Minngs" w:cs="Times New Roman"/>
                <w:kern w:val="0"/>
                <w:sz w:val="22"/>
                <w:szCs w:val="22"/>
                <w:lang w:val="lt-LT" w:eastAsia="ja-JP" w:bidi="ar-SA"/>
              </w:rPr>
              <w:t>Ne siauresnėse ribose kaip : 35 Hz - 500 Hz (-10 dB)</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28F76" w14:textId="77777777" w:rsidR="0079693D" w:rsidRPr="00536544" w:rsidRDefault="0079693D" w:rsidP="0079693D">
            <w:pPr>
              <w:spacing w:after="160" w:line="276" w:lineRule="auto"/>
              <w:textAlignment w:val="auto"/>
              <w:rPr>
                <w:rFonts w:eastAsiaTheme="minorEastAsia" w:cs="Times New Roman"/>
                <w:kern w:val="0"/>
                <w:sz w:val="22"/>
                <w:szCs w:val="22"/>
                <w:highlight w:val="yellow"/>
                <w:lang w:val="lt-LT" w:eastAsia="ja-JP" w:bidi="ar-SA"/>
              </w:rPr>
            </w:pPr>
          </w:p>
        </w:tc>
      </w:tr>
      <w:tr w:rsidR="0079693D" w:rsidRPr="00536544" w14:paraId="67CA2C8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EF57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A2B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Garsiakalbis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A11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 x 15"</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C6EF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BF8451D"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603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970B9" w14:textId="77777777" w:rsidR="0079693D" w:rsidRPr="00536544" w:rsidRDefault="0079693D" w:rsidP="008261DF">
            <w:pPr>
              <w:spacing w:after="160" w:line="276" w:lineRule="auto"/>
              <w:jc w:val="both"/>
              <w:textAlignment w:val="auto"/>
              <w:rPr>
                <w:rFonts w:eastAsia="MS Minngs" w:cs="Times New Roman"/>
                <w:kern w:val="0"/>
                <w:sz w:val="22"/>
                <w:szCs w:val="22"/>
                <w:lang w:val="lt-LT" w:eastAsia="ja-JP" w:bidi="ar-SA"/>
              </w:rPr>
            </w:pPr>
            <w:r w:rsidRPr="00536544">
              <w:rPr>
                <w:rFonts w:eastAsiaTheme="minorEastAsia" w:cs="Times New Roman"/>
                <w:kern w:val="0"/>
                <w:sz w:val="22"/>
                <w:szCs w:val="22"/>
                <w:lang w:val="lt-LT" w:eastAsia="lt-LT" w:bidi="ar-SA"/>
              </w:rPr>
              <w:t>Matmenys AxPxG</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4E24" w14:textId="77777777" w:rsidR="0079693D" w:rsidRPr="00536544" w:rsidRDefault="0079693D" w:rsidP="008261DF">
            <w:pPr>
              <w:spacing w:after="160" w:line="276" w:lineRule="auto"/>
              <w:jc w:val="both"/>
              <w:textAlignment w:val="auto"/>
              <w:rPr>
                <w:rFonts w:eastAsia="MS Minngs" w:cs="Times New Roman"/>
                <w:kern w:val="0"/>
                <w:sz w:val="22"/>
                <w:szCs w:val="22"/>
                <w:lang w:val="lt-LT" w:eastAsia="ja-JP" w:bidi="ar-SA"/>
              </w:rPr>
            </w:pPr>
            <w:r w:rsidRPr="00536544">
              <w:rPr>
                <w:rFonts w:eastAsiaTheme="minorEastAsia" w:cs="Times New Roman"/>
                <w:kern w:val="0"/>
                <w:sz w:val="22"/>
                <w:szCs w:val="22"/>
                <w:lang w:val="lt-LT" w:eastAsia="lt-LT" w:bidi="ar-SA"/>
              </w:rPr>
              <w:t>Ne daugiau kaip 600 x 600 x 600 mm.</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061E4" w14:textId="77777777" w:rsidR="0079693D" w:rsidRPr="00536544" w:rsidRDefault="0079693D" w:rsidP="0079693D">
            <w:pPr>
              <w:spacing w:after="160" w:line="276" w:lineRule="auto"/>
              <w:textAlignment w:val="auto"/>
              <w:rPr>
                <w:rFonts w:eastAsia="MS Minngs" w:cs="Times New Roman"/>
                <w:kern w:val="0"/>
                <w:sz w:val="22"/>
                <w:szCs w:val="22"/>
                <w:lang w:val="lt-LT" w:eastAsia="ja-JP" w:bidi="ar-SA"/>
              </w:rPr>
            </w:pPr>
          </w:p>
        </w:tc>
      </w:tr>
      <w:tr w:rsidR="0079693D" w:rsidRPr="00536544" w14:paraId="42045A0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048D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7621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Spalva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854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Juoda</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3C346B4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18D8941"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DE90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6E267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Montavimo reikalavimai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8A3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sumontuota, sukomutuota bei suderinta perkančiosios organizacijos nurodytoje patalpoje laikantis gamintojo rekomendacijų</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BAB0A"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r w:rsidR="0079693D" w:rsidRPr="00536544" w14:paraId="0D26BB70"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76EB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CC0004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0CD6B54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23F51B5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0A63D5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1819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4754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3602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CD00C" w14:textId="77777777" w:rsidR="0079693D" w:rsidRPr="00536544" w:rsidRDefault="0079693D" w:rsidP="0079693D">
            <w:pPr>
              <w:spacing w:line="259" w:lineRule="auto"/>
              <w:textAlignment w:val="auto"/>
              <w:rPr>
                <w:rFonts w:eastAsiaTheme="minorHAnsi" w:cs="Times New Roman"/>
                <w:kern w:val="0"/>
                <w:sz w:val="22"/>
                <w:szCs w:val="22"/>
                <w:lang w:val="lt-LT" w:bidi="ar-SA"/>
              </w:rPr>
            </w:pPr>
          </w:p>
        </w:tc>
      </w:tr>
    </w:tbl>
    <w:p w14:paraId="248B27EA"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09870D89"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procesorius  – 1 vnt.</w:t>
      </w:r>
    </w:p>
    <w:tbl>
      <w:tblPr>
        <w:tblW w:w="10661" w:type="dxa"/>
        <w:tblInd w:w="-176" w:type="dxa"/>
        <w:tblLayout w:type="fixed"/>
        <w:tblLook w:val="04A0" w:firstRow="1" w:lastRow="0" w:firstColumn="1" w:lastColumn="0" w:noHBand="0" w:noVBand="1"/>
      </w:tblPr>
      <w:tblGrid>
        <w:gridCol w:w="528"/>
        <w:gridCol w:w="2477"/>
        <w:gridCol w:w="3545"/>
        <w:gridCol w:w="4111"/>
      </w:tblGrid>
      <w:tr w:rsidR="0079693D" w:rsidRPr="00536544" w14:paraId="4EA66A55" w14:textId="77777777" w:rsidTr="0079693D">
        <w:tc>
          <w:tcPr>
            <w:tcW w:w="654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1EE5D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8AA14A" w14:textId="34C0887A"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4564FF64" w14:textId="7C5A895E"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7E5F02CA"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4A11E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719D884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82294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76F4E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DB61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D01F2E4"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FB044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E1072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DCC67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B7FA1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797915F"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C09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C175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7CD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D0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EEC2DCB"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0C1D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3409A7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Tipas</w:t>
            </w:r>
          </w:p>
        </w:tc>
        <w:tc>
          <w:tcPr>
            <w:tcW w:w="3545" w:type="dxa"/>
            <w:tcBorders>
              <w:top w:val="single" w:sz="4" w:space="0" w:color="000000"/>
              <w:left w:val="single" w:sz="4" w:space="0" w:color="000000"/>
              <w:bottom w:val="single" w:sz="4" w:space="0" w:color="000000"/>
              <w:right w:val="single" w:sz="4" w:space="0" w:color="000000"/>
            </w:tcBorders>
            <w:shd w:val="clear" w:color="auto" w:fill="auto"/>
          </w:tcPr>
          <w:p w14:paraId="717D1AB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Skaitmeninis garso procesorius</w:t>
            </w:r>
          </w:p>
        </w:tc>
        <w:tc>
          <w:tcPr>
            <w:tcW w:w="4111" w:type="dxa"/>
            <w:tcBorders>
              <w:bottom w:val="single" w:sz="4" w:space="0" w:color="000000"/>
              <w:right w:val="single" w:sz="4" w:space="0" w:color="000000"/>
            </w:tcBorders>
            <w:shd w:val="clear" w:color="auto" w:fill="auto"/>
          </w:tcPr>
          <w:p w14:paraId="6777184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99D2E1D"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5AD3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left w:val="single" w:sz="4" w:space="0" w:color="000000"/>
              <w:bottom w:val="single" w:sz="4" w:space="0" w:color="000000"/>
              <w:right w:val="single" w:sz="4" w:space="0" w:color="000000"/>
            </w:tcBorders>
            <w:shd w:val="clear" w:color="auto" w:fill="auto"/>
          </w:tcPr>
          <w:p w14:paraId="5FF238F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Dažnių juosta</w:t>
            </w:r>
          </w:p>
        </w:tc>
        <w:tc>
          <w:tcPr>
            <w:tcW w:w="3545" w:type="dxa"/>
            <w:tcBorders>
              <w:bottom w:val="single" w:sz="4" w:space="0" w:color="000000"/>
              <w:right w:val="single" w:sz="4" w:space="0" w:color="000000"/>
            </w:tcBorders>
            <w:shd w:val="clear" w:color="auto" w:fill="auto"/>
          </w:tcPr>
          <w:p w14:paraId="6A7F775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 xml:space="preserve">Ne siauresnė kaip: 20Hz - 20kHz (± </w:t>
            </w:r>
            <w:r w:rsidRPr="00536544">
              <w:rPr>
                <w:rFonts w:eastAsiaTheme="minorEastAsia" w:cs="Times New Roman"/>
                <w:kern w:val="0"/>
                <w:sz w:val="22"/>
                <w:szCs w:val="22"/>
                <w:lang w:val="lt-LT" w:eastAsia="lt-LT" w:bidi="ar-SA"/>
              </w:rPr>
              <w:lastRenderedPageBreak/>
              <w:t>0.2 dB)</w:t>
            </w:r>
          </w:p>
        </w:tc>
        <w:tc>
          <w:tcPr>
            <w:tcW w:w="4111" w:type="dxa"/>
            <w:tcBorders>
              <w:bottom w:val="single" w:sz="4" w:space="0" w:color="000000"/>
              <w:right w:val="single" w:sz="4" w:space="0" w:color="000000"/>
            </w:tcBorders>
            <w:shd w:val="clear" w:color="auto" w:fill="auto"/>
          </w:tcPr>
          <w:p w14:paraId="37119C1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D84949F"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EE4A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left w:val="single" w:sz="4" w:space="0" w:color="000000"/>
              <w:bottom w:val="single" w:sz="4" w:space="0" w:color="000000"/>
              <w:right w:val="single" w:sz="4" w:space="0" w:color="000000"/>
            </w:tcBorders>
            <w:shd w:val="clear" w:color="auto" w:fill="auto"/>
          </w:tcPr>
          <w:p w14:paraId="1695C30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Dinaminis diapazonas </w:t>
            </w:r>
          </w:p>
        </w:tc>
        <w:tc>
          <w:tcPr>
            <w:tcW w:w="3545" w:type="dxa"/>
            <w:tcBorders>
              <w:bottom w:val="single" w:sz="4" w:space="0" w:color="000000"/>
              <w:right w:val="single" w:sz="4" w:space="0" w:color="000000"/>
            </w:tcBorders>
            <w:shd w:val="clear" w:color="auto" w:fill="auto"/>
          </w:tcPr>
          <w:p w14:paraId="0A6731B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100 dB</w:t>
            </w:r>
          </w:p>
        </w:tc>
        <w:tc>
          <w:tcPr>
            <w:tcW w:w="4111" w:type="dxa"/>
            <w:tcBorders>
              <w:bottom w:val="single" w:sz="4" w:space="0" w:color="000000"/>
              <w:right w:val="single" w:sz="4" w:space="0" w:color="000000"/>
            </w:tcBorders>
            <w:shd w:val="clear" w:color="auto" w:fill="auto"/>
          </w:tcPr>
          <w:p w14:paraId="33EB1B5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0C0DBC9"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6848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bottom w:val="single" w:sz="4" w:space="0" w:color="000000"/>
              <w:right w:val="single" w:sz="4" w:space="0" w:color="000000"/>
            </w:tcBorders>
            <w:shd w:val="clear" w:color="auto" w:fill="auto"/>
          </w:tcPr>
          <w:p w14:paraId="265831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harmoniniai iškraipymai ir triukšmas (THD + N) </w:t>
            </w:r>
          </w:p>
        </w:tc>
        <w:tc>
          <w:tcPr>
            <w:tcW w:w="3545" w:type="dxa"/>
            <w:tcBorders>
              <w:bottom w:val="single" w:sz="4" w:space="0" w:color="000000"/>
              <w:right w:val="single" w:sz="4" w:space="0" w:color="000000"/>
            </w:tcBorders>
            <w:shd w:val="clear" w:color="auto" w:fill="auto"/>
          </w:tcPr>
          <w:p w14:paraId="207F172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0,005%</w:t>
            </w:r>
          </w:p>
        </w:tc>
        <w:tc>
          <w:tcPr>
            <w:tcW w:w="4111" w:type="dxa"/>
            <w:tcBorders>
              <w:bottom w:val="single" w:sz="4" w:space="0" w:color="000000"/>
              <w:right w:val="single" w:sz="4" w:space="0" w:color="000000"/>
            </w:tcBorders>
            <w:shd w:val="clear" w:color="auto" w:fill="auto"/>
          </w:tcPr>
          <w:p w14:paraId="46A706E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D4E5127"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57E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left w:val="single" w:sz="4" w:space="0" w:color="000000"/>
              <w:bottom w:val="single" w:sz="4" w:space="0" w:color="000000"/>
              <w:right w:val="single" w:sz="4" w:space="0" w:color="000000"/>
            </w:tcBorders>
            <w:shd w:val="clear" w:color="auto" w:fill="auto"/>
          </w:tcPr>
          <w:p w14:paraId="4185275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Garso signalo apdorojimas</w:t>
            </w:r>
          </w:p>
        </w:tc>
        <w:tc>
          <w:tcPr>
            <w:tcW w:w="3545" w:type="dxa"/>
            <w:tcBorders>
              <w:bottom w:val="single" w:sz="4" w:space="0" w:color="000000"/>
              <w:right w:val="single" w:sz="4" w:space="0" w:color="000000"/>
            </w:tcBorders>
            <w:shd w:val="clear" w:color="auto" w:fill="auto"/>
          </w:tcPr>
          <w:p w14:paraId="2C43EA9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32 bit, 48kHz</w:t>
            </w:r>
          </w:p>
        </w:tc>
        <w:tc>
          <w:tcPr>
            <w:tcW w:w="4111" w:type="dxa"/>
            <w:tcBorders>
              <w:bottom w:val="single" w:sz="4" w:space="0" w:color="000000"/>
              <w:right w:val="single" w:sz="4" w:space="0" w:color="000000"/>
            </w:tcBorders>
            <w:shd w:val="clear" w:color="auto" w:fill="auto"/>
          </w:tcPr>
          <w:p w14:paraId="448B412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9CC1AD6"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078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070AA9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Garso apdorojimo funkcijos </w:t>
            </w:r>
          </w:p>
        </w:tc>
        <w:tc>
          <w:tcPr>
            <w:tcW w:w="3545" w:type="dxa"/>
            <w:tcBorders>
              <w:top w:val="single" w:sz="4" w:space="0" w:color="000000"/>
              <w:bottom w:val="single" w:sz="4" w:space="0" w:color="000000"/>
              <w:right w:val="single" w:sz="4" w:space="0" w:color="000000"/>
            </w:tcBorders>
            <w:shd w:val="clear" w:color="auto" w:fill="auto"/>
          </w:tcPr>
          <w:p w14:paraId="3F23E7A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Ne mažiau kaip: 15 kanalų su aido ir  triukšmo slopinimu,  64 x 64 matricinis signalų komutavimas, filtravimas, dinaminis apdorojimas, lygio reguliavimas, mikšeris, vėlinimas</w:t>
            </w:r>
          </w:p>
        </w:tc>
        <w:tc>
          <w:tcPr>
            <w:tcW w:w="4111" w:type="dxa"/>
            <w:tcBorders>
              <w:top w:val="single" w:sz="4" w:space="0" w:color="000000"/>
              <w:bottom w:val="single" w:sz="4" w:space="0" w:color="000000"/>
              <w:right w:val="single" w:sz="4" w:space="0" w:color="000000"/>
            </w:tcBorders>
            <w:shd w:val="clear" w:color="auto" w:fill="auto"/>
          </w:tcPr>
          <w:p w14:paraId="5F7B572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5CE87B8"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E542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left w:val="single" w:sz="4" w:space="0" w:color="000000"/>
              <w:bottom w:val="single" w:sz="4" w:space="0" w:color="000000"/>
              <w:right w:val="single" w:sz="4" w:space="0" w:color="000000"/>
            </w:tcBorders>
            <w:shd w:val="clear" w:color="auto" w:fill="auto"/>
          </w:tcPr>
          <w:p w14:paraId="7A5EBF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Garso signalų įvestys</w:t>
            </w:r>
          </w:p>
        </w:tc>
        <w:tc>
          <w:tcPr>
            <w:tcW w:w="3545" w:type="dxa"/>
            <w:tcBorders>
              <w:bottom w:val="single" w:sz="4" w:space="0" w:color="000000"/>
              <w:right w:val="single" w:sz="4" w:space="0" w:color="000000"/>
            </w:tcBorders>
            <w:shd w:val="clear" w:color="auto" w:fill="auto"/>
          </w:tcPr>
          <w:p w14:paraId="1FD5E9A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10 x mikrofoniniai/linijiniai balansiniai su fantominiu maitinimu, 2 x kanalai USB audio,  44 x kanalai Rx Dante</w:t>
            </w:r>
          </w:p>
        </w:tc>
        <w:tc>
          <w:tcPr>
            <w:tcW w:w="4111" w:type="dxa"/>
            <w:tcBorders>
              <w:bottom w:val="single" w:sz="4" w:space="0" w:color="000000"/>
              <w:right w:val="single" w:sz="4" w:space="0" w:color="000000"/>
            </w:tcBorders>
            <w:shd w:val="clear" w:color="auto" w:fill="auto"/>
          </w:tcPr>
          <w:p w14:paraId="6C70FE0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EA4294B"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97F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left w:val="single" w:sz="4" w:space="0" w:color="000000"/>
              <w:bottom w:val="single" w:sz="4" w:space="0" w:color="000000"/>
              <w:right w:val="single" w:sz="4" w:space="0" w:color="000000"/>
            </w:tcBorders>
            <w:shd w:val="clear" w:color="auto" w:fill="auto"/>
          </w:tcPr>
          <w:p w14:paraId="7BE7B84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Garso signalų išvestys</w:t>
            </w:r>
          </w:p>
        </w:tc>
        <w:tc>
          <w:tcPr>
            <w:tcW w:w="3545" w:type="dxa"/>
            <w:tcBorders>
              <w:bottom w:val="single" w:sz="4" w:space="0" w:color="000000"/>
              <w:right w:val="single" w:sz="4" w:space="0" w:color="000000"/>
            </w:tcBorders>
            <w:shd w:val="clear" w:color="auto" w:fill="auto"/>
          </w:tcPr>
          <w:p w14:paraId="039564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8 x linijiniai balansiniai, 2 x kanalai USB audio, 44 x kanalai Tx Dante</w:t>
            </w:r>
          </w:p>
        </w:tc>
        <w:tc>
          <w:tcPr>
            <w:tcW w:w="4111" w:type="dxa"/>
            <w:tcBorders>
              <w:bottom w:val="single" w:sz="4" w:space="0" w:color="000000"/>
              <w:right w:val="single" w:sz="4" w:space="0" w:color="000000"/>
            </w:tcBorders>
            <w:shd w:val="clear" w:color="auto" w:fill="auto"/>
          </w:tcPr>
          <w:p w14:paraId="153C1FF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6D49080"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0E9C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left w:val="single" w:sz="4" w:space="0" w:color="000000"/>
              <w:bottom w:val="single" w:sz="4" w:space="0" w:color="000000"/>
              <w:right w:val="single" w:sz="4" w:space="0" w:color="000000"/>
            </w:tcBorders>
            <w:shd w:val="clear" w:color="auto" w:fill="auto"/>
          </w:tcPr>
          <w:p w14:paraId="7BA6493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Audio sąsajos</w:t>
            </w:r>
          </w:p>
        </w:tc>
        <w:tc>
          <w:tcPr>
            <w:tcW w:w="3545" w:type="dxa"/>
            <w:tcBorders>
              <w:bottom w:val="single" w:sz="4" w:space="0" w:color="000000"/>
              <w:right w:val="single" w:sz="4" w:space="0" w:color="000000"/>
            </w:tcBorders>
            <w:shd w:val="clear" w:color="auto" w:fill="auto"/>
          </w:tcPr>
          <w:p w14:paraId="3553CAD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2 x RJ-45 Gigabit LAN Dante, su AES-67 suderinama, 1 x USB</w:t>
            </w:r>
          </w:p>
        </w:tc>
        <w:tc>
          <w:tcPr>
            <w:tcW w:w="4111" w:type="dxa"/>
            <w:tcBorders>
              <w:bottom w:val="single" w:sz="4" w:space="0" w:color="000000"/>
              <w:right w:val="single" w:sz="4" w:space="0" w:color="000000"/>
            </w:tcBorders>
            <w:shd w:val="clear" w:color="auto" w:fill="auto"/>
          </w:tcPr>
          <w:p w14:paraId="6A98E6A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4DE5793"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8221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bottom w:val="single" w:sz="4" w:space="0" w:color="000000"/>
              <w:right w:val="single" w:sz="4" w:space="0" w:color="000000"/>
            </w:tcBorders>
            <w:shd w:val="clear" w:color="auto" w:fill="auto"/>
          </w:tcPr>
          <w:p w14:paraId="6A00B0E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Valdymo sąsajos</w:t>
            </w:r>
          </w:p>
        </w:tc>
        <w:tc>
          <w:tcPr>
            <w:tcW w:w="3545" w:type="dxa"/>
            <w:tcBorders>
              <w:bottom w:val="single" w:sz="4" w:space="0" w:color="000000"/>
              <w:right w:val="single" w:sz="4" w:space="0" w:color="000000"/>
            </w:tcBorders>
            <w:shd w:val="clear" w:color="auto" w:fill="auto"/>
          </w:tcPr>
          <w:p w14:paraId="378FAB5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RJ45 Ethernet, grafinė vartotojo sąsaja Windows operacijų sistemoje</w:t>
            </w:r>
          </w:p>
        </w:tc>
        <w:tc>
          <w:tcPr>
            <w:tcW w:w="4111" w:type="dxa"/>
            <w:tcBorders>
              <w:bottom w:val="single" w:sz="4" w:space="0" w:color="000000"/>
              <w:right w:val="single" w:sz="4" w:space="0" w:color="000000"/>
            </w:tcBorders>
            <w:shd w:val="clear" w:color="auto" w:fill="auto"/>
          </w:tcPr>
          <w:p w14:paraId="1DAD1A8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5F3D709"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2694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E8E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Valdymas</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D393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Turi būti valdomas Valdymo panele (20 lentelė).</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8D58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A00FD94"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42F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E0D1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Matmenys </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9EB2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Ne daugiau kaip 1U</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EF3E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8368DCF"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CE3D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208E91F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Priedai</w:t>
            </w:r>
          </w:p>
        </w:tc>
        <w:tc>
          <w:tcPr>
            <w:tcW w:w="3545" w:type="dxa"/>
            <w:tcBorders>
              <w:top w:val="single" w:sz="4" w:space="0" w:color="000000"/>
              <w:left w:val="single" w:sz="4" w:space="0" w:color="000000"/>
              <w:bottom w:val="single" w:sz="4" w:space="0" w:color="000000"/>
              <w:right w:val="single" w:sz="4" w:space="0" w:color="000000"/>
            </w:tcBorders>
            <w:shd w:val="clear" w:color="auto" w:fill="auto"/>
          </w:tcPr>
          <w:p w14:paraId="1882942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Laidai ir medžiagos reikalingos sumontavimui.</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47ADB2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2217EF5"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B16D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80B6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930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instrukcijų.</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808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CF8DA5C"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05FC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31367EE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5" w:type="dxa"/>
            <w:tcBorders>
              <w:top w:val="single" w:sz="4" w:space="0" w:color="000000"/>
              <w:left w:val="single" w:sz="4" w:space="0" w:color="000000"/>
              <w:bottom w:val="single" w:sz="4" w:space="0" w:color="000000"/>
              <w:right w:val="single" w:sz="4" w:space="0" w:color="000000"/>
            </w:tcBorders>
            <w:shd w:val="clear" w:color="auto" w:fill="auto"/>
          </w:tcPr>
          <w:p w14:paraId="12AF2D3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565C9B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CD9B430"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DC39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4DB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6D7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DCE2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66E25400"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13BD778B"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lastRenderedPageBreak/>
        <w:t>Garso stiprintuvas 1 – 1 vnt.</w:t>
      </w:r>
    </w:p>
    <w:tbl>
      <w:tblPr>
        <w:tblW w:w="10490" w:type="dxa"/>
        <w:tblInd w:w="-5" w:type="dxa"/>
        <w:tblLayout w:type="fixed"/>
        <w:tblLook w:val="04A0" w:firstRow="1" w:lastRow="0" w:firstColumn="1" w:lastColumn="0" w:noHBand="0" w:noVBand="1"/>
      </w:tblPr>
      <w:tblGrid>
        <w:gridCol w:w="566"/>
        <w:gridCol w:w="2404"/>
        <w:gridCol w:w="3543"/>
        <w:gridCol w:w="3977"/>
      </w:tblGrid>
      <w:tr w:rsidR="0079693D" w:rsidRPr="00536544" w14:paraId="01A47E5A" w14:textId="77777777" w:rsidTr="0079693D">
        <w:tc>
          <w:tcPr>
            <w:tcW w:w="6512"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9FC66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62762E8" w14:textId="425AE492"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1A8BD62F" w14:textId="68C13A56" w:rsidR="0079693D" w:rsidRPr="00536544" w:rsidRDefault="0079693D" w:rsidP="00A07207">
            <w:pPr>
              <w:spacing w:after="160" w:line="276" w:lineRule="auto"/>
              <w:textAlignment w:val="auto"/>
              <w:rPr>
                <w:rFonts w:eastAsiaTheme="minorEastAsia" w:cs="Times New Roman"/>
                <w:kern w:val="0"/>
                <w:sz w:val="22"/>
                <w:szCs w:val="22"/>
                <w:lang w:val="lt-LT" w:eastAsia="lt-LT" w:bidi="ar-SA"/>
              </w:rPr>
            </w:pPr>
          </w:p>
        </w:tc>
      </w:tr>
      <w:tr w:rsidR="0079693D" w:rsidRPr="00536544" w14:paraId="4F8F2CA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8FFBC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14BB5DF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1062B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A825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BBF93A1" w14:textId="37CB7A68"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7AD9048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B0E01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9232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AF83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5C23D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C28875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033D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B0B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AAC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DB07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40A7A01"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D366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BE0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056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100 V D klasės skaitmeninis garso stiprintuvas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9B67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1D8121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752C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065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Galingumas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CAD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mažiau kaip 4 x 2000 W</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ja-JP" w:bidi="ar-SA"/>
              </w:rPr>
              <w:t>prie 4Ω ir 100 V</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8F8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1CABBD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B566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E50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Dažnių juosta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55F0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siauresnėse ribose kaip 20Hz - 20 kHz (±0,5 dB)</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C858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4B83C8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26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DB6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Dinaminis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1ECF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Ne mažiau kaip 120 dB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B89F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320217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67CD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09C6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Signalo/triukšmo santykis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DC45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100 dB A</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13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F3EB14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1865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bottom w:val="single" w:sz="4" w:space="0" w:color="000000"/>
              <w:right w:val="single" w:sz="4" w:space="0" w:color="000000"/>
            </w:tcBorders>
            <w:shd w:val="clear" w:color="auto" w:fill="auto"/>
          </w:tcPr>
          <w:p w14:paraId="5F7B677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harmoniniai iškraipymai ir triukšmas (THD+N) </w:t>
            </w:r>
          </w:p>
        </w:tc>
        <w:tc>
          <w:tcPr>
            <w:tcW w:w="3543" w:type="dxa"/>
            <w:tcBorders>
              <w:bottom w:val="single" w:sz="4" w:space="0" w:color="000000"/>
              <w:right w:val="single" w:sz="4" w:space="0" w:color="000000"/>
            </w:tcBorders>
            <w:shd w:val="clear" w:color="auto" w:fill="auto"/>
          </w:tcPr>
          <w:p w14:paraId="1C3DDC8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0,2 %</w:t>
            </w:r>
          </w:p>
        </w:tc>
        <w:tc>
          <w:tcPr>
            <w:tcW w:w="3977" w:type="dxa"/>
            <w:tcBorders>
              <w:bottom w:val="single" w:sz="4" w:space="0" w:color="000000"/>
              <w:right w:val="single" w:sz="4" w:space="0" w:color="000000"/>
            </w:tcBorders>
            <w:shd w:val="clear" w:color="auto" w:fill="auto"/>
          </w:tcPr>
          <w:p w14:paraId="0C41469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0E79E3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3CC2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AF7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Garso signalo įvestys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685E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4 kanalai: 1 × RJ-45 Ethernet  Dante, su AES-67 suderinama.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04E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FA20F4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D290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C55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Garso signalo išvestys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224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4</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1B3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8380A34"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238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bottom w:val="single" w:sz="4" w:space="0" w:color="000000"/>
              <w:right w:val="single" w:sz="4" w:space="0" w:color="000000"/>
            </w:tcBorders>
            <w:shd w:val="clear" w:color="auto" w:fill="auto"/>
            <w:vAlign w:val="center"/>
          </w:tcPr>
          <w:p w14:paraId="0CA3931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Valdymo sąsajos</w:t>
            </w:r>
          </w:p>
        </w:tc>
        <w:tc>
          <w:tcPr>
            <w:tcW w:w="3543" w:type="dxa"/>
            <w:tcBorders>
              <w:bottom w:val="single" w:sz="4" w:space="0" w:color="000000"/>
              <w:right w:val="single" w:sz="4" w:space="0" w:color="000000"/>
            </w:tcBorders>
            <w:shd w:val="clear" w:color="auto" w:fill="auto"/>
            <w:vAlign w:val="center"/>
          </w:tcPr>
          <w:p w14:paraId="7A4F800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RS-485, 1 x USB-C</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0354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6607C2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55F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11.</w:t>
            </w:r>
          </w:p>
        </w:tc>
        <w:tc>
          <w:tcPr>
            <w:tcW w:w="2404" w:type="dxa"/>
            <w:tcBorders>
              <w:bottom w:val="single" w:sz="4" w:space="0" w:color="000000"/>
              <w:right w:val="single" w:sz="4" w:space="0" w:color="000000"/>
            </w:tcBorders>
            <w:shd w:val="clear" w:color="auto" w:fill="auto"/>
            <w:vAlign w:val="center"/>
          </w:tcPr>
          <w:p w14:paraId="1DA9CB5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Valdymas</w:t>
            </w:r>
          </w:p>
        </w:tc>
        <w:tc>
          <w:tcPr>
            <w:tcW w:w="3543" w:type="dxa"/>
            <w:tcBorders>
              <w:bottom w:val="single" w:sz="4" w:space="0" w:color="000000"/>
              <w:right w:val="single" w:sz="4" w:space="0" w:color="000000"/>
            </w:tcBorders>
            <w:shd w:val="clear" w:color="auto" w:fill="auto"/>
            <w:vAlign w:val="center"/>
          </w:tcPr>
          <w:p w14:paraId="15EB1C9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gamintojo aplikacija skirta irenginio valdymui ir kontrolei.</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42E4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DC08EC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8226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bottom w:val="single" w:sz="4" w:space="0" w:color="000000"/>
              <w:right w:val="single" w:sz="4" w:space="0" w:color="000000"/>
            </w:tcBorders>
            <w:shd w:val="clear" w:color="auto" w:fill="auto"/>
            <w:vAlign w:val="center"/>
          </w:tcPr>
          <w:p w14:paraId="579CF71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Integruotas DSP</w:t>
            </w:r>
          </w:p>
        </w:tc>
        <w:tc>
          <w:tcPr>
            <w:tcW w:w="3543" w:type="dxa"/>
            <w:tcBorders>
              <w:bottom w:val="single" w:sz="4" w:space="0" w:color="000000"/>
              <w:right w:val="single" w:sz="4" w:space="0" w:color="000000"/>
            </w:tcBorders>
            <w:shd w:val="clear" w:color="auto" w:fill="auto"/>
            <w:vAlign w:val="center"/>
          </w:tcPr>
          <w:p w14:paraId="3BC07B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Turi būti ne mažiau kaip: 4 x 4 matricinis mikšeris, 8 x 8 parametrinis ekvalaizeris, dinaminis procesorius, iš anksto išsaugoti gamintojo optimizuoti nustatymai Garso </w:t>
            </w:r>
            <w:r w:rsidRPr="00536544">
              <w:rPr>
                <w:rFonts w:eastAsiaTheme="minorEastAsia" w:cs="Times New Roman"/>
                <w:kern w:val="0"/>
                <w:sz w:val="22"/>
                <w:szCs w:val="22"/>
                <w:lang w:val="lt-LT" w:eastAsia="lt-LT" w:bidi="ar-SA"/>
              </w:rPr>
              <w:t>kolonėlei 1 (8 lentelė).</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515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5E8391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8B7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bottom w:val="single" w:sz="4" w:space="0" w:color="000000"/>
              <w:right w:val="single" w:sz="4" w:space="0" w:color="000000"/>
            </w:tcBorders>
            <w:shd w:val="clear" w:color="auto" w:fill="auto"/>
            <w:vAlign w:val="center"/>
          </w:tcPr>
          <w:p w14:paraId="311E059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Automatinis įsijungimas</w:t>
            </w:r>
          </w:p>
        </w:tc>
        <w:tc>
          <w:tcPr>
            <w:tcW w:w="3543" w:type="dxa"/>
            <w:tcBorders>
              <w:bottom w:val="single" w:sz="4" w:space="0" w:color="000000"/>
              <w:right w:val="single" w:sz="4" w:space="0" w:color="000000"/>
            </w:tcBorders>
            <w:shd w:val="clear" w:color="auto" w:fill="auto"/>
            <w:vAlign w:val="center"/>
          </w:tcPr>
          <w:p w14:paraId="67C8464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Turi automatiškai įsijungti, kai įėjime yra aktyvus garso signalas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CA08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77F781"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3B29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bottom w:val="single" w:sz="4" w:space="0" w:color="000000"/>
              <w:right w:val="single" w:sz="4" w:space="0" w:color="000000"/>
            </w:tcBorders>
            <w:shd w:val="clear" w:color="auto" w:fill="auto"/>
            <w:vAlign w:val="center"/>
          </w:tcPr>
          <w:p w14:paraId="02487A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Automatinis išsijungimas</w:t>
            </w:r>
          </w:p>
        </w:tc>
        <w:tc>
          <w:tcPr>
            <w:tcW w:w="3543" w:type="dxa"/>
            <w:tcBorders>
              <w:bottom w:val="single" w:sz="4" w:space="0" w:color="000000"/>
              <w:right w:val="single" w:sz="4" w:space="0" w:color="000000"/>
            </w:tcBorders>
            <w:shd w:val="clear" w:color="auto" w:fill="auto"/>
            <w:vAlign w:val="center"/>
          </w:tcPr>
          <w:p w14:paraId="3196C4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Turi automatiškai pereiti į energijos taupymo rėžimą, kai įėjime nėra aktyvaus garso signalo</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D9B9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3CC6A4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EFA7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bottom w:val="single" w:sz="4" w:space="0" w:color="000000"/>
              <w:right w:val="single" w:sz="4" w:space="0" w:color="000000"/>
            </w:tcBorders>
            <w:shd w:val="clear" w:color="auto" w:fill="auto"/>
            <w:vAlign w:val="center"/>
          </w:tcPr>
          <w:p w14:paraId="58BC53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Apsaugos</w:t>
            </w:r>
          </w:p>
        </w:tc>
        <w:tc>
          <w:tcPr>
            <w:tcW w:w="3543" w:type="dxa"/>
            <w:tcBorders>
              <w:bottom w:val="single" w:sz="4" w:space="0" w:color="000000"/>
              <w:right w:val="single" w:sz="4" w:space="0" w:color="000000"/>
            </w:tcBorders>
            <w:shd w:val="clear" w:color="auto" w:fill="auto"/>
            <w:vAlign w:val="center"/>
          </w:tcPr>
          <w:p w14:paraId="4BCC96B6"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Turi būti:</w:t>
            </w:r>
          </w:p>
          <w:p w14:paraId="02BE998A"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Ne mažiau kaip 10 nepriklausomų signalo ribojimo limiterių;</w:t>
            </w:r>
          </w:p>
          <w:p w14:paraId="6514F94E"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viršįtampių;</w:t>
            </w:r>
          </w:p>
          <w:p w14:paraId="70AD0BB0"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srovės viršijimo;</w:t>
            </w:r>
          </w:p>
          <w:p w14:paraId="39A6546D"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temperatūros viršijimo;</w:t>
            </w:r>
          </w:p>
          <w:p w14:paraId="3D01AC3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Apsauga nuo trumpojo jungimo.</w:t>
            </w:r>
          </w:p>
        </w:tc>
        <w:tc>
          <w:tcPr>
            <w:tcW w:w="3977" w:type="dxa"/>
            <w:tcBorders>
              <w:bottom w:val="single" w:sz="4" w:space="0" w:color="000000"/>
              <w:right w:val="single" w:sz="4" w:space="0" w:color="000000"/>
            </w:tcBorders>
            <w:shd w:val="clear" w:color="auto" w:fill="auto"/>
            <w:vAlign w:val="center"/>
          </w:tcPr>
          <w:p w14:paraId="0439AD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3929CF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7295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79919B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Priedai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77C3C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Laidai, medžiagos reikalingos sumontavimui.</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54307F5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646B39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CF14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0C4B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7D32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instrukcijų.</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D94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34BA30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43FA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DEBED4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EFA61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668CD170"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0454ECA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5E1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B74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F5F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3977" w:type="dxa"/>
            <w:tcBorders>
              <w:top w:val="single" w:sz="4" w:space="0" w:color="000000"/>
              <w:bottom w:val="single" w:sz="4" w:space="0" w:color="000000"/>
              <w:right w:val="single" w:sz="4" w:space="0" w:color="000000"/>
            </w:tcBorders>
            <w:shd w:val="clear" w:color="auto" w:fill="auto"/>
            <w:vAlign w:val="center"/>
          </w:tcPr>
          <w:p w14:paraId="0F7E88DB"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bl>
    <w:p w14:paraId="4907E496"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4ED93C7D"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stiprintuvas 2 – 1 vnt.</w:t>
      </w:r>
    </w:p>
    <w:tbl>
      <w:tblPr>
        <w:tblW w:w="10490" w:type="dxa"/>
        <w:tblInd w:w="-5" w:type="dxa"/>
        <w:tblLayout w:type="fixed"/>
        <w:tblLook w:val="04A0" w:firstRow="1" w:lastRow="0" w:firstColumn="1" w:lastColumn="0" w:noHBand="0" w:noVBand="1"/>
      </w:tblPr>
      <w:tblGrid>
        <w:gridCol w:w="566"/>
        <w:gridCol w:w="2404"/>
        <w:gridCol w:w="3543"/>
        <w:gridCol w:w="3977"/>
      </w:tblGrid>
      <w:tr w:rsidR="0079693D" w:rsidRPr="00536544" w14:paraId="392CB3F4" w14:textId="77777777" w:rsidTr="0079693D">
        <w:tc>
          <w:tcPr>
            <w:tcW w:w="6512"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F253C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B5C81C" w14:textId="4CFD0E10"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w:t>
            </w:r>
            <w:r w:rsidR="00A07207" w:rsidRPr="00A07207">
              <w:rPr>
                <w:rFonts w:eastAsia="Calibri" w:cs="Times New Roman"/>
                <w:bCs/>
                <w:i/>
                <w:color w:val="FF0000"/>
                <w:kern w:val="0"/>
                <w:sz w:val="22"/>
                <w:szCs w:val="22"/>
                <w:lang w:val="lt-LT" w:bidi="ar-SA"/>
              </w:rPr>
              <w:lastRenderedPageBreak/>
              <w:t xml:space="preserve">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31843D34" w14:textId="75954C8E" w:rsidR="0079693D" w:rsidRPr="00536544" w:rsidRDefault="0079693D" w:rsidP="00A07207">
            <w:pPr>
              <w:spacing w:after="160" w:line="276" w:lineRule="auto"/>
              <w:textAlignment w:val="auto"/>
              <w:rPr>
                <w:rFonts w:eastAsiaTheme="minorEastAsia" w:cs="Times New Roman"/>
                <w:kern w:val="0"/>
                <w:sz w:val="22"/>
                <w:szCs w:val="22"/>
                <w:lang w:val="lt-LT" w:eastAsia="lt-LT" w:bidi="ar-SA"/>
              </w:rPr>
            </w:pPr>
          </w:p>
        </w:tc>
      </w:tr>
      <w:tr w:rsidR="0079693D" w:rsidRPr="00536544" w14:paraId="6910D6CE"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007D1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Eil.</w:t>
            </w:r>
          </w:p>
          <w:p w14:paraId="44CBD94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5C928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6D317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0E4F9C" w14:textId="54E58D64"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1174DAA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0D937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DE6AD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B649B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3702D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4B09B5B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43B3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16A7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DAF1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2119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C21CC4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CB12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FB3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527F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100 V D klasės skaitmeninis garso stiprintuvas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C270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FF90D11"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7658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E2DA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Galingumas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947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Ne mažiau kaip 4 x 500 W</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ja-JP" w:bidi="ar-SA"/>
              </w:rPr>
              <w:t>prie 4Ω ir 100 V</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437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6C4255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72C4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A773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Dažnių juosta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D11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siauresnėse ribose kaip 20Hz - 20 kHz (±0,5 dB)</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6A9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1E932A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9BE0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BA0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Dinaminis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109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 xml:space="preserve">Ne mažiau kaip 120 dB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2D8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CD1F78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8B52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AE2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Signalo/triukšmo santykis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4A57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100 dB A</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293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E2FC48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278E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bottom w:val="single" w:sz="4" w:space="0" w:color="000000"/>
              <w:right w:val="single" w:sz="4" w:space="0" w:color="000000"/>
            </w:tcBorders>
            <w:shd w:val="clear" w:color="auto" w:fill="auto"/>
          </w:tcPr>
          <w:p w14:paraId="75B5BF0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harmoniniai iškraipymai ir triukšmas (THD+N) </w:t>
            </w:r>
          </w:p>
        </w:tc>
        <w:tc>
          <w:tcPr>
            <w:tcW w:w="3543" w:type="dxa"/>
            <w:tcBorders>
              <w:bottom w:val="single" w:sz="4" w:space="0" w:color="000000"/>
              <w:right w:val="single" w:sz="4" w:space="0" w:color="000000"/>
            </w:tcBorders>
            <w:shd w:val="clear" w:color="auto" w:fill="auto"/>
          </w:tcPr>
          <w:p w14:paraId="586DC8A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0,2 %</w:t>
            </w:r>
          </w:p>
        </w:tc>
        <w:tc>
          <w:tcPr>
            <w:tcW w:w="3977" w:type="dxa"/>
            <w:tcBorders>
              <w:bottom w:val="single" w:sz="4" w:space="0" w:color="000000"/>
              <w:right w:val="single" w:sz="4" w:space="0" w:color="000000"/>
            </w:tcBorders>
            <w:shd w:val="clear" w:color="auto" w:fill="auto"/>
          </w:tcPr>
          <w:p w14:paraId="06B7A48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683B6B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3680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BA1F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Garso signalo įvestys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1B2D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4 kanalai: 1 × RJ-45 Ethernet  Dante, su AES-67 suderinama.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68C5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752382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1F6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1E67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Garso signalo išvestys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24FD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4</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06A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1B6953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19AF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bottom w:val="single" w:sz="4" w:space="0" w:color="000000"/>
              <w:right w:val="single" w:sz="4" w:space="0" w:color="000000"/>
            </w:tcBorders>
            <w:shd w:val="clear" w:color="auto" w:fill="auto"/>
            <w:vAlign w:val="center"/>
          </w:tcPr>
          <w:p w14:paraId="07E3E62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Valdymo sąsajos</w:t>
            </w:r>
          </w:p>
        </w:tc>
        <w:tc>
          <w:tcPr>
            <w:tcW w:w="3543" w:type="dxa"/>
            <w:tcBorders>
              <w:bottom w:val="single" w:sz="4" w:space="0" w:color="000000"/>
              <w:right w:val="single" w:sz="4" w:space="0" w:color="000000"/>
            </w:tcBorders>
            <w:shd w:val="clear" w:color="auto" w:fill="auto"/>
            <w:vAlign w:val="center"/>
          </w:tcPr>
          <w:p w14:paraId="4D0144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 x RS-485, 1 x USB-C</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F15D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16E40E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B90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04" w:type="dxa"/>
            <w:tcBorders>
              <w:bottom w:val="single" w:sz="4" w:space="0" w:color="000000"/>
              <w:right w:val="single" w:sz="4" w:space="0" w:color="000000"/>
            </w:tcBorders>
            <w:shd w:val="clear" w:color="auto" w:fill="auto"/>
            <w:vAlign w:val="center"/>
          </w:tcPr>
          <w:p w14:paraId="65D1E4D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Valdymas</w:t>
            </w:r>
          </w:p>
        </w:tc>
        <w:tc>
          <w:tcPr>
            <w:tcW w:w="3543" w:type="dxa"/>
            <w:tcBorders>
              <w:bottom w:val="single" w:sz="4" w:space="0" w:color="000000"/>
              <w:right w:val="single" w:sz="4" w:space="0" w:color="000000"/>
            </w:tcBorders>
            <w:shd w:val="clear" w:color="auto" w:fill="auto"/>
            <w:vAlign w:val="center"/>
          </w:tcPr>
          <w:p w14:paraId="4044AE6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gamintojo aplikacija užtikrinanti valdymą ir kontrolę.</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4466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2D303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CA3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bottom w:val="single" w:sz="4" w:space="0" w:color="000000"/>
              <w:right w:val="single" w:sz="4" w:space="0" w:color="000000"/>
            </w:tcBorders>
            <w:shd w:val="clear" w:color="auto" w:fill="auto"/>
            <w:vAlign w:val="center"/>
          </w:tcPr>
          <w:p w14:paraId="08C902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Integruotas DSP</w:t>
            </w:r>
          </w:p>
        </w:tc>
        <w:tc>
          <w:tcPr>
            <w:tcW w:w="3543" w:type="dxa"/>
            <w:tcBorders>
              <w:bottom w:val="single" w:sz="4" w:space="0" w:color="000000"/>
              <w:right w:val="single" w:sz="4" w:space="0" w:color="000000"/>
            </w:tcBorders>
            <w:shd w:val="clear" w:color="auto" w:fill="auto"/>
            <w:vAlign w:val="center"/>
          </w:tcPr>
          <w:p w14:paraId="227EE46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Turi būti ne mažiau kaip: 4 x 4 matricinis mikšeris, 8 x 8 parametrinis ekvalaizeris, dinaminis procesorius, iš anksto išsaugoti gamintojo optimizuoti nustatymai Garso </w:t>
            </w:r>
            <w:r w:rsidRPr="00536544">
              <w:rPr>
                <w:rFonts w:eastAsiaTheme="minorEastAsia" w:cs="Times New Roman"/>
                <w:kern w:val="0"/>
                <w:sz w:val="22"/>
                <w:szCs w:val="22"/>
                <w:lang w:val="lt-LT" w:eastAsia="lt-LT" w:bidi="ar-SA"/>
              </w:rPr>
              <w:t>kolonėlei 2 (9 lentelė).</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BEA6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6DDA28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0698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bottom w:val="single" w:sz="4" w:space="0" w:color="000000"/>
              <w:right w:val="single" w:sz="4" w:space="0" w:color="000000"/>
            </w:tcBorders>
            <w:shd w:val="clear" w:color="auto" w:fill="auto"/>
            <w:vAlign w:val="center"/>
          </w:tcPr>
          <w:p w14:paraId="65FC4F6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Automatinis įsijungimas</w:t>
            </w:r>
          </w:p>
        </w:tc>
        <w:tc>
          <w:tcPr>
            <w:tcW w:w="3543" w:type="dxa"/>
            <w:tcBorders>
              <w:bottom w:val="single" w:sz="4" w:space="0" w:color="000000"/>
              <w:right w:val="single" w:sz="4" w:space="0" w:color="000000"/>
            </w:tcBorders>
            <w:shd w:val="clear" w:color="auto" w:fill="auto"/>
            <w:vAlign w:val="center"/>
          </w:tcPr>
          <w:p w14:paraId="1B80197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Turi automatiškai įsijungti, kai įėjime </w:t>
            </w:r>
            <w:r w:rsidRPr="00536544">
              <w:rPr>
                <w:rFonts w:eastAsiaTheme="minorEastAsia" w:cs="Times New Roman"/>
                <w:color w:val="000000"/>
                <w:kern w:val="0"/>
                <w:sz w:val="22"/>
                <w:szCs w:val="22"/>
                <w:lang w:val="lt-LT" w:eastAsia="lt-LT" w:bidi="ar-SA"/>
              </w:rPr>
              <w:lastRenderedPageBreak/>
              <w:t>yra aktyvus garso signalas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C957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1401E26"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21C9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bottom w:val="single" w:sz="4" w:space="0" w:color="000000"/>
              <w:right w:val="single" w:sz="4" w:space="0" w:color="000000"/>
            </w:tcBorders>
            <w:shd w:val="clear" w:color="auto" w:fill="auto"/>
            <w:vAlign w:val="center"/>
          </w:tcPr>
          <w:p w14:paraId="0F00BCF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Automatinis išsijungimas</w:t>
            </w:r>
          </w:p>
        </w:tc>
        <w:tc>
          <w:tcPr>
            <w:tcW w:w="3543" w:type="dxa"/>
            <w:tcBorders>
              <w:bottom w:val="single" w:sz="4" w:space="0" w:color="000000"/>
              <w:right w:val="single" w:sz="4" w:space="0" w:color="000000"/>
            </w:tcBorders>
            <w:shd w:val="clear" w:color="auto" w:fill="auto"/>
            <w:vAlign w:val="center"/>
          </w:tcPr>
          <w:p w14:paraId="2A5EAC0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Turi automatiškai pereiti į energijos taupymo rėžimą, kai įėjime nėra aktyvaus garso signalo</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A168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7D6E526"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18C7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bottom w:val="single" w:sz="4" w:space="0" w:color="000000"/>
              <w:right w:val="single" w:sz="4" w:space="0" w:color="000000"/>
            </w:tcBorders>
            <w:shd w:val="clear" w:color="auto" w:fill="auto"/>
            <w:vAlign w:val="center"/>
          </w:tcPr>
          <w:p w14:paraId="5906AA6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Apsaugos</w:t>
            </w:r>
          </w:p>
        </w:tc>
        <w:tc>
          <w:tcPr>
            <w:tcW w:w="3543" w:type="dxa"/>
            <w:tcBorders>
              <w:bottom w:val="single" w:sz="4" w:space="0" w:color="000000"/>
              <w:right w:val="single" w:sz="4" w:space="0" w:color="000000"/>
            </w:tcBorders>
            <w:shd w:val="clear" w:color="auto" w:fill="auto"/>
            <w:vAlign w:val="center"/>
          </w:tcPr>
          <w:p w14:paraId="6FC38D26"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Turi būti:</w:t>
            </w:r>
          </w:p>
          <w:p w14:paraId="3C0AEE4E"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Ne mažiau kaip 10 nepriklausomų signalo ribojimo limiterių;</w:t>
            </w:r>
          </w:p>
          <w:p w14:paraId="0A64F7C9"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viršįtampių;</w:t>
            </w:r>
          </w:p>
          <w:p w14:paraId="5E829E81"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srovės viršijimo;</w:t>
            </w:r>
          </w:p>
          <w:p w14:paraId="54079573" w14:textId="77777777" w:rsidR="0079693D" w:rsidRPr="00536544" w:rsidRDefault="0079693D" w:rsidP="008261DF">
            <w:pPr>
              <w:spacing w:after="160" w:line="276" w:lineRule="auto"/>
              <w:jc w:val="both"/>
              <w:textAlignment w:val="auto"/>
              <w:rPr>
                <w:rFonts w:eastAsiaTheme="minorEastAsia" w:cs="Times New Roman"/>
                <w:color w:val="000000"/>
                <w:kern w:val="0"/>
                <w:sz w:val="22"/>
                <w:szCs w:val="22"/>
                <w:lang w:val="lt-LT" w:eastAsia="lt-LT" w:bidi="ar-SA"/>
              </w:rPr>
            </w:pPr>
            <w:r w:rsidRPr="00536544">
              <w:rPr>
                <w:rFonts w:eastAsiaTheme="minorEastAsia" w:cs="Times New Roman"/>
                <w:color w:val="000000"/>
                <w:kern w:val="0"/>
                <w:sz w:val="22"/>
                <w:szCs w:val="22"/>
                <w:lang w:val="lt-LT" w:eastAsia="lt-LT" w:bidi="ar-SA"/>
              </w:rPr>
              <w:t>Apsauga nuo temperatūros viršijimo;</w:t>
            </w:r>
          </w:p>
          <w:p w14:paraId="41FD4DC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Apsauga nuo trumpojo jungimo.</w:t>
            </w:r>
          </w:p>
        </w:tc>
        <w:tc>
          <w:tcPr>
            <w:tcW w:w="3977" w:type="dxa"/>
            <w:tcBorders>
              <w:bottom w:val="single" w:sz="4" w:space="0" w:color="000000"/>
              <w:right w:val="single" w:sz="4" w:space="0" w:color="000000"/>
            </w:tcBorders>
            <w:shd w:val="clear" w:color="auto" w:fill="auto"/>
            <w:vAlign w:val="center"/>
          </w:tcPr>
          <w:p w14:paraId="2D9D551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E7C239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18B5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3EB6CB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Priedai</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09B64F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Laidai, medžiagos reikalingos sumontavimui.</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320FAD6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17CD87F"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CD5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79EB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11A8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instrukcijų.</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F93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1448300"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A635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111ED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7CA787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D7D76D5"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r w:rsidR="0079693D" w:rsidRPr="00536544" w14:paraId="2C5637F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2649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B2ED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1749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3977" w:type="dxa"/>
            <w:tcBorders>
              <w:top w:val="single" w:sz="4" w:space="0" w:color="000000"/>
              <w:bottom w:val="single" w:sz="4" w:space="0" w:color="000000"/>
              <w:right w:val="single" w:sz="4" w:space="0" w:color="000000"/>
            </w:tcBorders>
            <w:shd w:val="clear" w:color="auto" w:fill="auto"/>
            <w:vAlign w:val="center"/>
          </w:tcPr>
          <w:p w14:paraId="27E2369F" w14:textId="77777777" w:rsidR="0079693D" w:rsidRPr="00536544" w:rsidRDefault="0079693D" w:rsidP="0079693D">
            <w:pPr>
              <w:spacing w:after="160" w:line="276" w:lineRule="auto"/>
              <w:textAlignment w:val="auto"/>
              <w:rPr>
                <w:rFonts w:eastAsiaTheme="minorHAnsi" w:cs="Times New Roman"/>
                <w:i/>
                <w:kern w:val="0"/>
                <w:sz w:val="22"/>
                <w:szCs w:val="22"/>
                <w:lang w:val="lt-LT" w:bidi="ar-SA"/>
              </w:rPr>
            </w:pPr>
          </w:p>
        </w:tc>
      </w:tr>
    </w:tbl>
    <w:p w14:paraId="02AE0681" w14:textId="77777777" w:rsidR="0079693D" w:rsidRPr="00536544" w:rsidRDefault="0079693D" w:rsidP="0079693D">
      <w:pPr>
        <w:widowControl/>
        <w:spacing w:after="160" w:line="276" w:lineRule="auto"/>
        <w:textAlignment w:val="auto"/>
        <w:rPr>
          <w:rFonts w:eastAsiaTheme="minorEastAsia" w:cs="Times New Roman"/>
          <w:kern w:val="0"/>
          <w:sz w:val="22"/>
          <w:szCs w:val="22"/>
          <w:lang w:eastAsia="lt-LT" w:bidi="ar-SA"/>
        </w:rPr>
      </w:pPr>
    </w:p>
    <w:p w14:paraId="693C3B6F"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Garso signalo konverteris   – 1 vnt.</w:t>
      </w:r>
    </w:p>
    <w:tbl>
      <w:tblPr>
        <w:tblW w:w="10490" w:type="dxa"/>
        <w:tblInd w:w="-5" w:type="dxa"/>
        <w:tblLayout w:type="fixed"/>
        <w:tblLook w:val="04A0" w:firstRow="1" w:lastRow="0" w:firstColumn="1" w:lastColumn="0" w:noHBand="0" w:noVBand="1"/>
      </w:tblPr>
      <w:tblGrid>
        <w:gridCol w:w="567"/>
        <w:gridCol w:w="2410"/>
        <w:gridCol w:w="3542"/>
        <w:gridCol w:w="3971"/>
      </w:tblGrid>
      <w:tr w:rsidR="0079693D" w:rsidRPr="00536544" w14:paraId="303B0963" w14:textId="77777777" w:rsidTr="0079693D">
        <w:tc>
          <w:tcPr>
            <w:tcW w:w="651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C0F07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397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F88686" w14:textId="647D3881"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72D6A9BF" w14:textId="5A4DC01C"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195A8366"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3E3DE5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37D4FB4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B9C16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3DF6C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1"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131AA2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F31495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6FAE0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752C4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3137F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3C450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EFADE61"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7EEC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0A7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5E5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Privalo būti nurodytas tikslus </w:t>
            </w:r>
            <w:r w:rsidRPr="00536544">
              <w:rPr>
                <w:rFonts w:eastAsiaTheme="minorEastAsia" w:cs="Times New Roman"/>
                <w:kern w:val="0"/>
                <w:sz w:val="22"/>
                <w:szCs w:val="22"/>
                <w:lang w:val="lt-LT" w:bidi="ar-SA"/>
              </w:rPr>
              <w:lastRenderedPageBreak/>
              <w:t>siūlomos įrangos gamintojas ir modelis.</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0B6F116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82924C0"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1F9C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D48B05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8A10F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Analoginio audio signalo  sąsaja su Dante.</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55EB1FA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4A5B27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3BB9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BF10BB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Dažnių juosta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695A4BB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siauresnė kaip: 20Hz - 20kHz (± 0,5 dB).</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48183B3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6DA2446"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C12C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129928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harmoniniai iškraipymai ir triukšmas (THD + N) </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52E6C8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0,02</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7AA92AC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C8703C5"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E7C8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5EB29F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Garso signalų įvestys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59B6D9E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4 x mikrofoniniai/linijiniai balansiniai/nebalansiniai su fantominiu maitinimu, 4 x kanalai Rx Dante</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56D24AA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73F22DF"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8764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CD85B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Garso signalų išvestys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0E8F78C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ja-JP" w:bidi="ar-SA"/>
              </w:rPr>
            </w:pPr>
            <w:r w:rsidRPr="00536544">
              <w:rPr>
                <w:rFonts w:eastAsiaTheme="minorEastAsia" w:cs="Times New Roman"/>
                <w:kern w:val="0"/>
                <w:sz w:val="22"/>
                <w:szCs w:val="22"/>
                <w:lang w:val="lt-LT" w:eastAsia="lt-LT" w:bidi="ar-SA"/>
              </w:rPr>
              <w:t>Ne mažiau kaip: 4 x balansiniai/nebalansiniai,  4 x kanalai Tx Dante</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31182B3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ja-JP" w:bidi="ar-SA"/>
              </w:rPr>
            </w:pPr>
          </w:p>
        </w:tc>
      </w:tr>
      <w:tr w:rsidR="0079693D" w:rsidRPr="00536544" w14:paraId="05740C40"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96D7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C59981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Audio 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142CA2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Ne mažiau kaip 1 x RJ-45 Dante, su AES-67 suderinama</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0F53306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CFA7822"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6B54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10" w:type="dxa"/>
            <w:tcBorders>
              <w:top w:val="single" w:sz="4" w:space="0" w:color="000000"/>
              <w:left w:val="single" w:sz="4" w:space="0" w:color="000000"/>
              <w:bottom w:val="single" w:sz="4" w:space="0" w:color="000000"/>
            </w:tcBorders>
            <w:shd w:val="clear" w:color="auto" w:fill="auto"/>
          </w:tcPr>
          <w:p w14:paraId="2C64A62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2C4705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Laidai ir medžiagos reikalingos sumontavimui.</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3BB2949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06B301A"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9B0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0E6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04BC0" w14:textId="77777777" w:rsidR="0079693D" w:rsidRPr="00536544" w:rsidRDefault="0079693D" w:rsidP="008261DF">
            <w:pPr>
              <w:spacing w:after="160" w:line="276" w:lineRule="auto"/>
              <w:jc w:val="both"/>
              <w:textAlignment w:val="auto"/>
              <w:rPr>
                <w:rFonts w:eastAsiaTheme="minorEastAsia" w:cs="Times New Roman"/>
                <w:kern w:val="0"/>
                <w:sz w:val="22"/>
                <w:szCs w:val="22"/>
                <w:lang w:bidi="ar-SA"/>
              </w:rPr>
            </w:pPr>
            <w:r w:rsidRPr="00536544">
              <w:rPr>
                <w:rFonts w:eastAsiaTheme="minorEastAsia" w:cs="Times New Roman"/>
                <w:kern w:val="0"/>
                <w:sz w:val="22"/>
                <w:szCs w:val="22"/>
                <w:lang w:val="lt-LT" w:eastAsia="lt-LT" w:bidi="ar-SA"/>
              </w:rPr>
              <w:t xml:space="preserve">Turi būti sumontuotas, sukomutuotas bei suprogramuotas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instrukcijų.</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6B42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1BA32EB"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1170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F7C7F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5624991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1" w:type="dxa"/>
            <w:tcBorders>
              <w:top w:val="single" w:sz="4" w:space="0" w:color="000000"/>
              <w:left w:val="single" w:sz="4" w:space="0" w:color="000000"/>
              <w:bottom w:val="single" w:sz="4" w:space="0" w:color="000000"/>
              <w:right w:val="single" w:sz="4" w:space="0" w:color="000000"/>
            </w:tcBorders>
            <w:shd w:val="clear" w:color="auto" w:fill="auto"/>
          </w:tcPr>
          <w:p w14:paraId="5512EA7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959DB50" w14:textId="77777777" w:rsidTr="0079693D">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0511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3B2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4B08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SimSun" w:cs="Times New Roman"/>
                <w:kern w:val="0"/>
                <w:sz w:val="22"/>
                <w:szCs w:val="22"/>
                <w:lang w:val="lt-LT" w:eastAsia="lt-LT" w:bidi="ar-SA"/>
              </w:rPr>
              <w:t>Nuoroda į prekės aprašymą gamintojo svetainėje.</w:t>
            </w:r>
          </w:p>
        </w:tc>
        <w:tc>
          <w:tcPr>
            <w:tcW w:w="3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3CE9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173F5F16"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752F8C5B"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 xml:space="preserve">Signalų perjungėjas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1A4FA274"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28763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4BDD671" w14:textId="0F22938F"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w:t>
            </w:r>
            <w:r w:rsidR="00A07207" w:rsidRPr="00A07207">
              <w:rPr>
                <w:rFonts w:eastAsia="Calibri" w:cs="Times New Roman"/>
                <w:bCs/>
                <w:i/>
                <w:color w:val="FF0000"/>
                <w:kern w:val="0"/>
                <w:sz w:val="22"/>
                <w:szCs w:val="22"/>
                <w:lang w:val="lt-LT" w:bidi="ar-SA"/>
              </w:rPr>
              <w:lastRenderedPageBreak/>
              <w:t xml:space="preserve">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774B2ECF" w14:textId="31D896B3"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73CA467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17FB4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3F10BDE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51DD0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98F90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A97920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6BA1370"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FE7CA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01E84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38565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56099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38341EA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86AA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086F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7C81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vAlign w:val="center"/>
          </w:tcPr>
          <w:p w14:paraId="4AC30F7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EE0E99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5DF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595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657F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HDMI ir USB signalų matricinis komutatorius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9D5E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20FAEF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D654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3031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Palaikoma vaizdo signalo raiška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B9A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4K /60 Hz  4:4:4</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1719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BB03FC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7C59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3405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Vaizdo/garso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81C5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x HDMI, 1 x USB-C, 1 x USB-C MST (turi palaikyti „Dual 4K video output“)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38A5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91D35B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B50A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A188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Vaizdo/garso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0D0FC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x HDMI, 1 x RJ-45 HDbaseT 3.0, 1 x audio balansinis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224E2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7DFEFF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778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FA1B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Įėjimų perjungimas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D0F5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Turi būti automatinis, konfigūruojamas.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1E0F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32417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4E1C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607A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0574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 galima valdyti įrenginį LCD valdymo panele  (20 lentelė), valdymo mygtukais ir  web naršyklės pagalba.</w:t>
            </w:r>
            <w:r w:rsidRPr="00536544">
              <w:rPr>
                <w:rFonts w:eastAsiaTheme="minorEastAsia" w:cs="Times New Roman"/>
                <w:kern w:val="0"/>
                <w:sz w:val="22"/>
                <w:szCs w:val="22"/>
                <w:lang w:val="lt-LT" w:bidi="ar-SA"/>
              </w:rPr>
              <w:t xml:space="preserve">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10ED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1FB66F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4E7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D1C1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Valdymo 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ACD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x RJ45, 1 x RS232, 4 x USB-A 3.2 device, 2 x USB-C 3.2 host, 2 x USB-B 3.2 host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8E2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A817C6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A97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2C9A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Kitos funkcijos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1C5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palaikyti ne mažiau kaip: HDMI 2.0, EDID, CEC, garso signalo išrišimą - („De-embedding“).</w:t>
            </w:r>
            <w:r w:rsidRPr="00536544">
              <w:rPr>
                <w:rFonts w:eastAsiaTheme="minorEastAsia" w:cs="Times New Roman"/>
                <w:kern w:val="0"/>
                <w:sz w:val="22"/>
                <w:szCs w:val="22"/>
                <w:lang w:val="lt-LT" w:bidi="ar-SA"/>
              </w:rPr>
              <w:t xml:space="preserve"> </w:t>
            </w:r>
            <w:r w:rsidRPr="00536544">
              <w:rPr>
                <w:rFonts w:eastAsiaTheme="minorEastAsia" w:cs="Times New Roman"/>
                <w:kern w:val="0"/>
                <w:sz w:val="22"/>
                <w:szCs w:val="22"/>
                <w:lang w:val="lt-LT" w:eastAsia="lt-LT" w:bidi="ar-SA"/>
              </w:rPr>
              <w:t>Per USB-C  turi būti palaikomas įrenginio krovimas ne mažiau kaip PD 3.0 50 W.</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AE57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5FC4A6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E73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91AB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2FAB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bei suprogramuotas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8C0E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41B141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E78D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289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4600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4B11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3951EE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10B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51BD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9161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233A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bl>
    <w:p w14:paraId="1AD07B50"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4B17604A"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lastRenderedPageBreak/>
        <w:t xml:space="preserve">Signalų šakotuvas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67FF0B52"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5C18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B28EC9E" w14:textId="4D2E5322"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556D9522" w14:textId="1C0A4E1B"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1C45E7D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623E0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59F35CD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3CFE4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F35AF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F5443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BC3921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DAF28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95ED7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C3EDA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822B4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5B1B13A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979D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3168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302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vAlign w:val="center"/>
          </w:tcPr>
          <w:p w14:paraId="2CD74FB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064C56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DA92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F6C4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9A63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HDMI ir USB signalų šakotuvas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CF0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46C527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5474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25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Palaikoma vaizdo signalo raiška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173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4K /60 Hz  4:4:4</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5612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09EBA4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51F8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99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Vaizdo/garso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2FF1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USB-C MST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FCB8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95EEAD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DFCC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7523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Vaizdo/garso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D9950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x HDMI (turi palaikyti MST (Dual 4K video output))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36AB8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CBC237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394D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D7E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2595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Ne mažiau kaip: 1 x RJ45 Gigabit LAN, 2 x USB-A 3.2 device, 1 x USB-C 3.2 device, 1 x USB-C 3.2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576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92FF2E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8E2C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174C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Kitos funkcijos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A4A9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palaikyti ne mažiau kaip HDMI 2.0.</w:t>
            </w:r>
            <w:r w:rsidRPr="00536544">
              <w:rPr>
                <w:rFonts w:eastAsiaTheme="minorEastAsia" w:cs="Times New Roman"/>
                <w:kern w:val="0"/>
                <w:sz w:val="22"/>
                <w:szCs w:val="22"/>
                <w:lang w:val="lt-LT" w:bidi="ar-SA"/>
              </w:rPr>
              <w:t xml:space="preserve"> </w:t>
            </w:r>
            <w:r w:rsidRPr="00536544">
              <w:rPr>
                <w:rFonts w:eastAsiaTheme="minorEastAsia" w:cs="Times New Roman"/>
                <w:kern w:val="0"/>
                <w:sz w:val="22"/>
                <w:szCs w:val="22"/>
                <w:lang w:val="lt-LT" w:eastAsia="lt-LT" w:bidi="ar-SA"/>
              </w:rPr>
              <w:t>Per USB-C  turi būti palaikomas įrenginio krovimas ne mažiau kaip 100 W.</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B66B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7767A9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6C79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3916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DA99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bei suprogramuotas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77F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1C324F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AFB6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B8FE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DA4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7682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EE6BE0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DE33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1588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E977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Nuoroda į prekės aprašymą gamintojo </w:t>
            </w:r>
            <w:r w:rsidRPr="00536544">
              <w:rPr>
                <w:rFonts w:eastAsiaTheme="minorEastAsia" w:cs="Times New Roman"/>
                <w:kern w:val="0"/>
                <w:sz w:val="22"/>
                <w:szCs w:val="22"/>
                <w:lang w:val="lt-LT" w:bidi="ar-SA"/>
              </w:rPr>
              <w:lastRenderedPageBreak/>
              <w:t>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6DC8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bl>
    <w:p w14:paraId="0515A323"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2A2021D9"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 xml:space="preserve">Signalų siųstuvo ir įmtuvo komplektas 1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45289DB0"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BF5B2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68A132" w14:textId="6EBB8AA8"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21188810" w14:textId="24FCBB01"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30FE431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36348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348A768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F24EE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C97AF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7F0C0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45AB590"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60804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26031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51D81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DB7D1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1AD8A1B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142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6EB6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174D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vAlign w:val="center"/>
          </w:tcPr>
          <w:p w14:paraId="0B9CD65F" w14:textId="77777777" w:rsidR="0079693D" w:rsidRPr="00536544" w:rsidRDefault="0079693D" w:rsidP="0079693D">
            <w:pPr>
              <w:spacing w:after="160" w:line="276" w:lineRule="auto"/>
              <w:textAlignment w:val="auto"/>
              <w:rPr>
                <w:rFonts w:eastAsia="Times New Roman" w:cs="Times New Roman"/>
                <w:kern w:val="0"/>
                <w:sz w:val="22"/>
                <w:szCs w:val="22"/>
                <w:lang w:val="lt-LT" w:eastAsia="lt-LT" w:bidi="ar-SA"/>
              </w:rPr>
            </w:pPr>
          </w:p>
        </w:tc>
      </w:tr>
      <w:tr w:rsidR="0079693D" w:rsidRPr="00536544" w14:paraId="752DF79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029C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01B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9E84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HDMI ir valdymo signalų siųstuvo ir įmtuvo komplektas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12CB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7D1326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F7CC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27E9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Palaikoma vaizdo signalo raiška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F256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4K /60 Hz  4:4:4</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B6D6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62D89F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8854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83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Siųstuvo vaizdo/garso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26FD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HDMI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9C16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92F12A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E5F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69DE9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Siųstuvo vaizdo/garso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8E1B7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Ne mažiau kaip 1 x RJ45 HDbaseT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C10D7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58C9FA2"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C85B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3660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Įmtuvo vaizdo/garso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EB1A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1 x RJ45 HDbaseT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21E9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8745B9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4F1B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4956F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Įmtuvo vaizdo/garso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9919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HDMI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665FC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BE5C29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B4A1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F73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74AD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Ne mažiau kaip: 1 x RS-232, 2 x USB-A 3.2 device, 1 x USB-C 3.2 device, 1 x USB-C 3.2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F84C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A073CD0"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4E9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F87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Signalų perdavimo atstumas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0736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100 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90666" w14:textId="77777777" w:rsidR="0079693D" w:rsidRPr="00536544" w:rsidRDefault="0079693D" w:rsidP="0079693D">
            <w:pPr>
              <w:spacing w:after="160" w:line="276" w:lineRule="auto"/>
              <w:textAlignment w:val="auto"/>
              <w:rPr>
                <w:rFonts w:eastAsiaTheme="minorEastAsia" w:cs="Times New Roman"/>
                <w:color w:val="000000"/>
                <w:kern w:val="0"/>
                <w:sz w:val="22"/>
                <w:szCs w:val="22"/>
                <w:lang w:val="lt-LT" w:eastAsia="lt-LT" w:bidi="ar-SA"/>
              </w:rPr>
            </w:pPr>
          </w:p>
        </w:tc>
      </w:tr>
      <w:tr w:rsidR="0079693D" w:rsidRPr="00536544" w14:paraId="6B21FA1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4D58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6F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Kitos funkcijos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C1B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palaikyti ne mažiau kaip HDMI 2.0,</w:t>
            </w:r>
            <w:r w:rsidRPr="00536544">
              <w:rPr>
                <w:rFonts w:eastAsiaTheme="minorEastAsia" w:cs="Times New Roman"/>
                <w:kern w:val="0"/>
                <w:sz w:val="22"/>
                <w:szCs w:val="22"/>
                <w:lang w:val="lt-LT" w:bidi="ar-SA"/>
              </w:rPr>
              <w:t xml:space="preserve"> CEC, </w:t>
            </w:r>
            <w:r w:rsidRPr="00536544">
              <w:rPr>
                <w:rFonts w:eastAsiaTheme="minorEastAsia" w:cs="Times New Roman"/>
                <w:kern w:val="0"/>
                <w:sz w:val="22"/>
                <w:szCs w:val="22"/>
                <w:lang w:val="lt-LT" w:eastAsia="lt-LT" w:bidi="ar-SA"/>
              </w:rPr>
              <w:t xml:space="preserve">HDR, HLG, HDCP 2.2, </w:t>
            </w:r>
            <w:r w:rsidRPr="00536544">
              <w:rPr>
                <w:rFonts w:eastAsiaTheme="minorEastAsia" w:cs="Times New Roman"/>
                <w:kern w:val="0"/>
                <w:sz w:val="22"/>
                <w:szCs w:val="22"/>
                <w:lang w:val="lt-LT" w:eastAsia="lt-LT" w:bidi="ar-SA"/>
              </w:rPr>
              <w:lastRenderedPageBreak/>
              <w:t>IEEE 802.3af</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05C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FEFFA5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3D53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773E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2A8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C26F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FD1E01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E9C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DE9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B62D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4C2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9B23D1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921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878D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B82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6A20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bl>
    <w:p w14:paraId="35DF23EE"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4C72233F"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 xml:space="preserve">Signalų siųstuvo ir įmtuvo komplektas 2 – 2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6C82FB03"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BF142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E87643" w14:textId="104E207E"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D82FC1">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2A752E6E" w14:textId="490DAE79"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1A1C9B9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E4A61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19C5827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2B310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03AD1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12ED0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84E46A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8A76A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F5D8D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8CFF4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2A500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18DD13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9AE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9EF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5136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vAlign w:val="center"/>
          </w:tcPr>
          <w:p w14:paraId="7296E2F5" w14:textId="77777777" w:rsidR="0079693D" w:rsidRPr="00536544" w:rsidRDefault="0079693D" w:rsidP="0079693D">
            <w:pPr>
              <w:spacing w:after="160" w:line="276" w:lineRule="auto"/>
              <w:textAlignment w:val="auto"/>
              <w:rPr>
                <w:rFonts w:eastAsia="Times New Roman" w:cs="Times New Roman"/>
                <w:kern w:val="0"/>
                <w:sz w:val="22"/>
                <w:szCs w:val="22"/>
                <w:lang w:val="lt-LT" w:eastAsia="lt-LT" w:bidi="ar-SA"/>
              </w:rPr>
            </w:pPr>
          </w:p>
        </w:tc>
      </w:tr>
      <w:tr w:rsidR="0079693D" w:rsidRPr="00536544" w14:paraId="40F071F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B00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FD05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9238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USB signalų siųstuvo ir įmtuvo komplektas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4BE2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858BED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0058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601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Palaikomos USB versijos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207C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USB 3.2, USB 2.0, USB 1.1</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249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7F8D4A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F612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FF85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Siųstuvo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6877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USB-C</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75E4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CB22E2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3B0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9F057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Siųstuvo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A04C4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RJ45 Ethernet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9A977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42A5CC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CAF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51B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Įmtuvo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1A0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mažiau kaip 1 x RJ45 Ethernet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5AF7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9776DA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F64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355C7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Įmtuvo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29A2F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USB-C</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5EA89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3BD467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722C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DBDB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Duomenų perdavimo greitis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554F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5Gbps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8E52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B53999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52FF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6C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Signalų perdavimo atstumas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C6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100 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839F1" w14:textId="77777777" w:rsidR="0079693D" w:rsidRPr="00536544" w:rsidRDefault="0079693D" w:rsidP="0079693D">
            <w:pPr>
              <w:spacing w:after="160" w:line="276" w:lineRule="auto"/>
              <w:textAlignment w:val="auto"/>
              <w:rPr>
                <w:rFonts w:eastAsiaTheme="minorEastAsia" w:cs="Times New Roman"/>
                <w:color w:val="000000"/>
                <w:kern w:val="0"/>
                <w:sz w:val="22"/>
                <w:szCs w:val="22"/>
                <w:lang w:val="lt-LT" w:eastAsia="lt-LT" w:bidi="ar-SA"/>
              </w:rPr>
            </w:pPr>
          </w:p>
        </w:tc>
      </w:tr>
      <w:tr w:rsidR="0079693D" w:rsidRPr="00536544" w14:paraId="136CB44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7CA7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EE8E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9F6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3889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EFC8D1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8E9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7E4D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003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F131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FC5B20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E3BA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305E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3E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4C35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3E4B617A"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6CE7623B" w14:textId="77777777" w:rsidR="0079693D" w:rsidRPr="00536544" w:rsidRDefault="0079693D" w:rsidP="0079693D">
      <w:pPr>
        <w:widowControl/>
        <w:numPr>
          <w:ilvl w:val="0"/>
          <w:numId w:val="4"/>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 xml:space="preserve">Signalų konverteris 1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1B10D796"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B0544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BEDA71" w14:textId="7380A598"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1E9D7EA9" w14:textId="23CF053B"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5B5E901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2B663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4BFC315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FD40F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B1978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0EC31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82418D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CB64B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E321C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92FD8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15B74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1FFCB7B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929D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64EF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FD5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vAlign w:val="center"/>
          </w:tcPr>
          <w:p w14:paraId="199FBC04" w14:textId="77777777" w:rsidR="0079693D" w:rsidRPr="00536544" w:rsidRDefault="0079693D" w:rsidP="0079693D">
            <w:pPr>
              <w:spacing w:after="160" w:line="276" w:lineRule="auto"/>
              <w:textAlignment w:val="auto"/>
              <w:rPr>
                <w:rFonts w:eastAsia="Times New Roman" w:cs="Times New Roman"/>
                <w:kern w:val="0"/>
                <w:sz w:val="22"/>
                <w:szCs w:val="22"/>
                <w:lang w:val="lt-LT" w:eastAsia="lt-LT" w:bidi="ar-SA"/>
              </w:rPr>
            </w:pPr>
          </w:p>
        </w:tc>
      </w:tr>
      <w:tr w:rsidR="0079693D" w:rsidRPr="00536544" w14:paraId="1675BBE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11EF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56C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4EB9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SDI signalo į USB konverteris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EAFA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F27D3F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5D6F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4CA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Palaikoma vaizdo signalo raiška</w:t>
            </w:r>
          </w:p>
        </w:tc>
        <w:tc>
          <w:tcPr>
            <w:tcW w:w="3542" w:type="dxa"/>
            <w:tcBorders>
              <w:top w:val="single" w:sz="4" w:space="0" w:color="000000"/>
              <w:bottom w:val="single" w:sz="4" w:space="0" w:color="000000"/>
              <w:right w:val="single" w:sz="4" w:space="0" w:color="000000"/>
            </w:tcBorders>
            <w:shd w:val="clear" w:color="auto" w:fill="auto"/>
          </w:tcPr>
          <w:p w14:paraId="46D2B10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mažiau kaip Full HD (1920 x 1080)p / 60 fps</w:t>
            </w:r>
          </w:p>
        </w:tc>
        <w:tc>
          <w:tcPr>
            <w:tcW w:w="4115" w:type="dxa"/>
            <w:tcBorders>
              <w:top w:val="single" w:sz="6" w:space="0" w:color="000000"/>
              <w:left w:val="single" w:sz="4" w:space="0" w:color="000000"/>
              <w:bottom w:val="single" w:sz="6" w:space="0" w:color="000000"/>
              <w:right w:val="single" w:sz="6" w:space="0" w:color="000000"/>
            </w:tcBorders>
            <w:shd w:val="clear" w:color="auto" w:fill="auto"/>
          </w:tcPr>
          <w:p w14:paraId="1BDD984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E65ED1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C052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E48C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Vaizdo/garso signalų įėjimai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39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BNC</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87E6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65A002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5639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0BA3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Vaizdo/garso signalų išėjimai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93FB2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BNC</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17851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F6E73B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8DF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54C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C396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Ne mažiau kaip: 1 x USB-B 3.0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18F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4A6CF9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8E2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FDB6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Kitos funkcijos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D7F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palaikyti ne mažiau kaip USB 3.0, USB 2.0</w:t>
            </w:r>
            <w:r w:rsidRPr="00536544">
              <w:rPr>
                <w:rFonts w:eastAsiaTheme="minorEastAsia" w:cs="Times New Roman"/>
                <w:kern w:val="0"/>
                <w:sz w:val="22"/>
                <w:szCs w:val="22"/>
                <w:lang w:val="lt-LT" w:bidi="ar-SA"/>
              </w:rPr>
              <w:t xml:space="preserve">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7D44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F41CDA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728E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802B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El. maitinimas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D5B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USB</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ABD6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ADDF22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24F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69C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Korpusas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0D89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aliuminis ar lygiavertės medžiagos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1ED01" w14:textId="77777777" w:rsidR="0079693D" w:rsidRPr="00536544" w:rsidRDefault="0079693D" w:rsidP="0079693D">
            <w:pPr>
              <w:spacing w:after="160" w:line="276" w:lineRule="auto"/>
              <w:textAlignment w:val="auto"/>
              <w:rPr>
                <w:rFonts w:eastAsiaTheme="minorEastAsia" w:cs="Times New Roman"/>
                <w:color w:val="000000"/>
                <w:kern w:val="0"/>
                <w:sz w:val="22"/>
                <w:szCs w:val="22"/>
                <w:lang w:val="lt-LT" w:eastAsia="lt-LT" w:bidi="ar-SA"/>
              </w:rPr>
            </w:pPr>
          </w:p>
        </w:tc>
      </w:tr>
      <w:tr w:rsidR="0079693D" w:rsidRPr="00536544" w14:paraId="24B54FE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014F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039A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11FF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47EE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F07D8F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6ADD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85DB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0D1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5F6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C52E8E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B559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E93B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5868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F77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73BD652A"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43DF0381"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20. LCD valdymo panelė  – 1 vnt.</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205236DC"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96407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497E08" w14:textId="4D9A17B6"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6833A51D" w14:textId="6474F7C2"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7289A4C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0F49E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1E93BED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0C613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F98C0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7D288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B8BA6B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83544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45673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96462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0E52D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0834B12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79A5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7D51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A28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tcPr>
          <w:p w14:paraId="4722416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F1856C0"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656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9309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AAFF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Lietimui jautri LCD garso ir vaizdo sistemos valdymo panelė vartotojo sąsajos atvaizdavimui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E0BD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B18954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4C71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7625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Suderinamumas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EC3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Turi būti to paties gamintojo kaip ir Sistemos valdymo procesorius (21 lentelė)  arba sertifikuoti darbui kartu.</w:t>
            </w:r>
          </w:p>
        </w:tc>
        <w:tc>
          <w:tcPr>
            <w:tcW w:w="4115" w:type="dxa"/>
            <w:tcBorders>
              <w:top w:val="single" w:sz="4" w:space="0" w:color="000000"/>
              <w:bottom w:val="single" w:sz="4" w:space="0" w:color="000000"/>
              <w:right w:val="single" w:sz="4" w:space="0" w:color="000000"/>
            </w:tcBorders>
            <w:shd w:val="clear" w:color="auto" w:fill="auto"/>
            <w:vAlign w:val="center"/>
          </w:tcPr>
          <w:p w14:paraId="202A8AB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8F990D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395D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92D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Ekrano įstrižainė</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7D994ED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8” </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7D733D0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2BBA06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14E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89DC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Ekrano raiška</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4E38E0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1280 x 720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7714598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9AA0E7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76B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899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Ryškumas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5A8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300 cd/m2</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730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95A915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AB2A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1B1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Matymo kampas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E35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vertikaliai ±60°, horizontaliai ±60°.</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277C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201B2EA"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7AF3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8E82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Vidinė atmintinė</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1B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operatyvioji 2 Gb, pastovioji 32 Gb.</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015D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AD12B9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997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2527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Ekrano valdymo 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457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turėti ne mažiau kaip: 1 x RJ45 Gigabit LAN.</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187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C03002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2BBF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2BB3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Laikmatis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512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F635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1635D6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8F83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09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Automatinis laiko sinchronizavimas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BD97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B8A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EE6C3B4"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3E84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1CE4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Judesio daviklis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3FFE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B63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697461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EAFE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FE15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Apšvietimo daviklis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513C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3E00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2ADE95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95E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7E6A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Garsiakalbis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86F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240D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846DEE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DB72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358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El. maitinimas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D02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PoE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209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701D47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178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DD7E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FCF4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 sukomutuota bei suprogramuota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F5F8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5C4C0F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486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5436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66B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EAA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EAD0F7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AC9E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490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F896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652A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7037BA79"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24F9972A" w14:textId="77777777" w:rsidR="0079693D" w:rsidRPr="00536544" w:rsidRDefault="0079693D" w:rsidP="0079693D">
      <w:pPr>
        <w:widowControl/>
        <w:spacing w:after="160" w:line="276" w:lineRule="auto"/>
        <w:textAlignment w:val="auto"/>
        <w:rPr>
          <w:rFonts w:eastAsiaTheme="minorEastAsia" w:cs="Times New Roman"/>
          <w:kern w:val="0"/>
          <w:sz w:val="22"/>
          <w:szCs w:val="22"/>
          <w:lang w:val="pt-BR" w:bidi="ar-SA"/>
        </w:rPr>
      </w:pPr>
      <w:r w:rsidRPr="00536544">
        <w:rPr>
          <w:rFonts w:eastAsiaTheme="minorEastAsia" w:cs="Times New Roman"/>
          <w:kern w:val="0"/>
          <w:sz w:val="22"/>
          <w:szCs w:val="22"/>
          <w:lang w:val="pt-BR" w:bidi="ar-SA"/>
        </w:rPr>
        <w:t>21. Sistemos valdymo procesorius  – 1 vnt.</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113B89EF"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28EC9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10BF64" w14:textId="11F6A6B8"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3B0A3261" w14:textId="118B1E1F"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474088B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274F5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631CB62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85747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D2328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E9467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34B9BE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C98D4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3DAA7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C28B7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6D89C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0524703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4D2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2AA2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5FC0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5CE2D57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9CCEBC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2BE4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CB9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4ED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Sistemos valdymo procesorius.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A9D9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83D9DD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DC1B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CE7C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Valdymo jungtys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407B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RS-232(dvipusė), 1 x RS-232/RS-422/RS-485 (dvipusė), 1 x RS-232, 2 x RJ45 100/1000Base-T, 4 x skaitmeninės jungtys I/O</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FC8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C04C3D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1B3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07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Valdymo relės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DE66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turėti ne mažiau kaip 2</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5CE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AD5F17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9D23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364C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Komunikacijos protokolų palaikymas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C80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HTTPS, Discovery Service, DHCP, DNS, IPv4, 802.1X</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EAE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C93BEC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246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F91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BMS protokolų palaikymas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54B8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BACnet, KNX, DALI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077E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384F33D"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B333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553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Saugumo protokolų palaikymas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6352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IEEE 802.1X</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313A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76D964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264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57B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Vidinė atmintinė</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A22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operatyvioji 2 Gb, pastovioji 8 Gb.</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2218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72CF9A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B186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415D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Automatinis laiko sinchronizavimas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78F1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903A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E44B9B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3E0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376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Programinė įranga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6F1E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palaikyti to paties gamintojo programinę įrangą, leidžiančia valdyti valdymo procesorių, bei prie jo prijungtus įrenginius, gauti ataskaitas apie sistemos būklę realiu laiku. Valdymas turi būti galimas mobiliais įrenginiais (BYOD) per LAN ir WEB naršyklės pagalba. Turi būti laisvai kuriama vartotojo sąsaja.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3B7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556E3E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6776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976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3629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bei suprogramuotas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A5E0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6D7748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E95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43D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310C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641C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6BD6F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EEA4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D58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F8D6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0C82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192378B0"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00D9A413" w14:textId="77777777" w:rsidR="0079693D" w:rsidRPr="00536544" w:rsidRDefault="0079693D" w:rsidP="0079693D">
      <w:pPr>
        <w:widowControl/>
        <w:numPr>
          <w:ilvl w:val="0"/>
          <w:numId w:val="5"/>
        </w:numPr>
        <w:spacing w:after="160" w:line="276" w:lineRule="auto"/>
        <w:contextualSpacing/>
        <w:textAlignment w:val="auto"/>
        <w:rPr>
          <w:rFonts w:eastAsiaTheme="minorHAnsi" w:cs="Times New Roman"/>
          <w:kern w:val="0"/>
          <w:sz w:val="22"/>
          <w:szCs w:val="22"/>
          <w:lang w:bidi="ar-SA"/>
        </w:rPr>
      </w:pPr>
      <w:r w:rsidRPr="00536544">
        <w:rPr>
          <w:rFonts w:eastAsiaTheme="minorHAnsi" w:cs="Times New Roman"/>
          <w:kern w:val="0"/>
          <w:sz w:val="22"/>
          <w:szCs w:val="22"/>
          <w:lang w:bidi="ar-SA"/>
        </w:rPr>
        <w:t>Vertimo sistema – 1 vnt.</w:t>
      </w:r>
    </w:p>
    <w:tbl>
      <w:tblPr>
        <w:tblW w:w="10490" w:type="dxa"/>
        <w:tblInd w:w="-5" w:type="dxa"/>
        <w:tblLayout w:type="fixed"/>
        <w:tblLook w:val="04A0" w:firstRow="1" w:lastRow="0" w:firstColumn="1" w:lastColumn="0" w:noHBand="0" w:noVBand="1"/>
      </w:tblPr>
      <w:tblGrid>
        <w:gridCol w:w="566"/>
        <w:gridCol w:w="2404"/>
        <w:gridCol w:w="3543"/>
        <w:gridCol w:w="3977"/>
      </w:tblGrid>
      <w:tr w:rsidR="0079693D" w:rsidRPr="00536544" w14:paraId="657FBC43" w14:textId="77777777" w:rsidTr="0079693D">
        <w:tc>
          <w:tcPr>
            <w:tcW w:w="6512"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781FD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 xml:space="preserve">Perkančiosios organizacijos nustatyti reikalavimai prekėms ir jų </w:t>
            </w:r>
            <w:r w:rsidRPr="00536544">
              <w:rPr>
                <w:rFonts w:eastAsiaTheme="minorEastAsia" w:cs="Times New Roman"/>
                <w:kern w:val="0"/>
                <w:sz w:val="22"/>
                <w:szCs w:val="22"/>
                <w:lang w:val="lt-LT" w:eastAsia="lt-LT" w:bidi="ar-SA"/>
              </w:rPr>
              <w:lastRenderedPageBreak/>
              <w:t>rodikliams</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62D83D" w14:textId="7C16468F"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lastRenderedPageBreak/>
              <w:t xml:space="preserve">Tiekėjo siūlomų prekių techninės </w:t>
            </w:r>
            <w:r w:rsidRPr="00536544">
              <w:rPr>
                <w:rFonts w:eastAsiaTheme="minorEastAsia" w:cs="Times New Roman"/>
                <w:kern w:val="0"/>
                <w:sz w:val="22"/>
                <w:szCs w:val="22"/>
                <w:lang w:val="lt-LT" w:bidi="ar-SA"/>
              </w:rPr>
              <w:lastRenderedPageBreak/>
              <w:t xml:space="preserve">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736ADBD0" w14:textId="7BA6C836" w:rsidR="0079693D" w:rsidRPr="00536544" w:rsidRDefault="00A07207" w:rsidP="00E870F5">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p>
        </w:tc>
      </w:tr>
      <w:tr w:rsidR="0079693D" w:rsidRPr="00536544" w14:paraId="01832B8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66405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Eil.</w:t>
            </w:r>
          </w:p>
          <w:p w14:paraId="1DC00A7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5DAF8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23880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3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26B1E3" w14:textId="01A6F361" w:rsidR="0079693D" w:rsidRPr="00536544" w:rsidRDefault="00E870F5" w:rsidP="0079693D">
            <w:pPr>
              <w:spacing w:after="160" w:line="276" w:lineRule="auto"/>
              <w:textAlignment w:val="auto"/>
              <w:rPr>
                <w:rFonts w:eastAsiaTheme="minorEastAsia" w:cs="Times New Roman"/>
                <w:kern w:val="0"/>
                <w:sz w:val="22"/>
                <w:szCs w:val="22"/>
                <w:lang w:val="lt-LT" w:eastAsia="lt-LT" w:bidi="ar-SA"/>
              </w:rPr>
            </w:pPr>
            <w:r w:rsidRPr="00A07207">
              <w:rPr>
                <w:rFonts w:eastAsia="SimSun" w:cs="Times New Roman"/>
                <w:bCs/>
                <w:i/>
                <w:kern w:val="0"/>
                <w:sz w:val="22"/>
                <w:szCs w:val="22"/>
                <w:lang w:val="lt-LT" w:eastAsia="lt-LT" w:bidi="ar-SA"/>
              </w:rPr>
              <w:t>(Pildo tiekėjas)</w:t>
            </w:r>
          </w:p>
        </w:tc>
      </w:tr>
      <w:tr w:rsidR="0079693D" w:rsidRPr="00536544" w14:paraId="4D0BEAF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29C09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CF60C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C1003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3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32CDC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65FA72C6"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1994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26F0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9E31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8CB4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B71F91B"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200E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6C9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Tipas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7E5F88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Belaidė vertimo (skaitmeninių belaidžių imtuvų/siųstuvų -  belaidžių imtuvų) sistema.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90E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B788BA5"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E53D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992CFC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Darbinis dažnių diapazonas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6038A32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ja-JP" w:bidi="ar-SA"/>
              </w:rPr>
              <w:t>Turi būti ne siauresniame diapazone kaip 2410 – 2470 MHz</w:t>
            </w:r>
            <w:r w:rsidRPr="00536544">
              <w:rPr>
                <w:rFonts w:eastAsiaTheme="minorEastAsia" w:cs="Times New Roman"/>
                <w:kern w:val="0"/>
                <w:sz w:val="22"/>
                <w:szCs w:val="22"/>
                <w:lang w:val="lt-LT" w:eastAsia="lt-LT" w:bidi="ar-SA"/>
              </w:rPr>
              <w:t xml:space="preserve"> </w:t>
            </w:r>
            <w:r w:rsidRPr="00536544">
              <w:rPr>
                <w:rFonts w:eastAsia="MS Minngs" w:cs="Times New Roman"/>
                <w:kern w:val="0"/>
                <w:sz w:val="22"/>
                <w:szCs w:val="22"/>
                <w:lang w:val="lt-LT" w:eastAsia="ja-JP" w:bidi="ar-SA"/>
              </w:rPr>
              <w:t>FHSS</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82E6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856585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2003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04" w:type="dxa"/>
            <w:tcBorders>
              <w:bottom w:val="single" w:sz="4" w:space="0" w:color="000000"/>
              <w:right w:val="single" w:sz="4" w:space="0" w:color="000000"/>
            </w:tcBorders>
            <w:shd w:val="clear" w:color="auto" w:fill="auto"/>
          </w:tcPr>
          <w:p w14:paraId="6E1E746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 xml:space="preserve">Bendri harmoniniai iškraipymai (THD) </w:t>
            </w:r>
          </w:p>
        </w:tc>
        <w:tc>
          <w:tcPr>
            <w:tcW w:w="3543" w:type="dxa"/>
            <w:tcBorders>
              <w:bottom w:val="single" w:sz="4" w:space="0" w:color="000000"/>
              <w:right w:val="single" w:sz="4" w:space="0" w:color="000000"/>
            </w:tcBorders>
            <w:shd w:val="clear" w:color="auto" w:fill="auto"/>
          </w:tcPr>
          <w:p w14:paraId="21645F0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daugiau kaip 0,1%</w:t>
            </w:r>
          </w:p>
        </w:tc>
        <w:tc>
          <w:tcPr>
            <w:tcW w:w="3977" w:type="dxa"/>
            <w:tcBorders>
              <w:bottom w:val="single" w:sz="4" w:space="0" w:color="000000"/>
              <w:right w:val="single" w:sz="4" w:space="0" w:color="000000"/>
            </w:tcBorders>
            <w:shd w:val="clear" w:color="auto" w:fill="auto"/>
          </w:tcPr>
          <w:p w14:paraId="229E274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D56EA9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7D14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387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Signalo/triukšmo santykis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C24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70 dB A</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0F94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A618AC2"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24A4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8015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Maksimalus veikimo atstumas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97E3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ja-JP" w:bidi="ar-SA"/>
              </w:rPr>
              <w:t>Ne mažiau kaip 250 m</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BE29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F6775EA"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19B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7F77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Vienu metu verčiamų kalbų skaičius</w:t>
            </w:r>
            <w:r w:rsidRPr="00536544">
              <w:rPr>
                <w:rFonts w:eastAsiaTheme="minorEastAsia" w:cs="Times New Roman"/>
                <w:kern w:val="0"/>
                <w:sz w:val="22"/>
                <w:szCs w:val="22"/>
                <w:lang w:val="lt-LT" w:eastAsia="lt-LT" w:bidi="ar-SA"/>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C76D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Ne mažiau kaip  4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86A0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5A2D27E"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6BC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A55A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055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Turi būti įkraunami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AAE8EA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CACE90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1E5F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1204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maitinimo elementų veikimo trukmė iš vienos įkrovos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050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Ne mažiau kaip 15 val.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4CA2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A6110D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492B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DB39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 xml:space="preserve">Maitinimo elemento likusio veikimo  laiko </w:t>
            </w:r>
            <w:r w:rsidRPr="00536544">
              <w:rPr>
                <w:rFonts w:eastAsia="MS Mincho" w:cs="Times New Roman"/>
                <w:kern w:val="0"/>
                <w:sz w:val="22"/>
                <w:szCs w:val="22"/>
                <w:lang w:val="lt-LT" w:eastAsia="lt-LT" w:bidi="ar-SA"/>
              </w:rPr>
              <w:lastRenderedPageBreak/>
              <w:t>indikacija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FE01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lastRenderedPageBreak/>
              <w:t xml:space="preserve">Turi būti rodoma imtuvo ir siųstuvo ekrane. </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5386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56640D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0AFE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5F1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El. maitinimas</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50E7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per USB-C</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795B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7D3B5AE"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2C2B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04" w:type="dxa"/>
            <w:tcBorders>
              <w:bottom w:val="single" w:sz="4" w:space="0" w:color="000000"/>
              <w:right w:val="single" w:sz="4" w:space="0" w:color="000000"/>
            </w:tcBorders>
            <w:shd w:val="clear" w:color="auto" w:fill="auto"/>
            <w:vAlign w:val="center"/>
          </w:tcPr>
          <w:p w14:paraId="16849FF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Automatinis išsijungimas</w:t>
            </w:r>
          </w:p>
        </w:tc>
        <w:tc>
          <w:tcPr>
            <w:tcW w:w="3543" w:type="dxa"/>
            <w:tcBorders>
              <w:bottom w:val="single" w:sz="4" w:space="0" w:color="000000"/>
              <w:right w:val="single" w:sz="4" w:space="0" w:color="000000"/>
            </w:tcBorders>
            <w:shd w:val="clear" w:color="auto" w:fill="auto"/>
            <w:vAlign w:val="center"/>
          </w:tcPr>
          <w:p w14:paraId="78F9135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color w:val="000000"/>
                <w:kern w:val="0"/>
                <w:sz w:val="22"/>
                <w:szCs w:val="22"/>
                <w:lang w:val="lt-LT" w:eastAsia="lt-LT" w:bidi="ar-SA"/>
              </w:rPr>
              <w:t>Turi automatiškai pereiti į energijos taupymo rėžimą, kai įėjime nėra aktyvaus signalo</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7667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FF721FC"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DC01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EEFBB3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Sąsajos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4DEE7DB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USB-C</w:t>
            </w:r>
            <w:r w:rsidRPr="00536544">
              <w:rPr>
                <w:rFonts w:eastAsiaTheme="minorEastAsia" w:cs="Times New Roman"/>
                <w:kern w:val="0"/>
                <w:sz w:val="22"/>
                <w:szCs w:val="22"/>
                <w:lang w:val="lt-LT" w:bidi="ar-SA"/>
              </w:rPr>
              <w:br/>
              <w:t>, 1 x 3.5 mm headphone jack</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A4AD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5E807E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F734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5561D2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Siųstuvo svoris</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3A8F0A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Ne daugiau kaip 100 g</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23260DB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6498ED9"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4297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638BB4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Vertimo sistemos komplektacija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3975CAA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kern w:val="0"/>
                <w:sz w:val="22"/>
                <w:szCs w:val="22"/>
                <w:lang w:val="lt-LT" w:eastAsia="lt-LT" w:bidi="ar-SA"/>
              </w:rPr>
              <w:t>Turi būti ne mažiau kaip: 50 vnt. skaitmeninių belaidžių siųstuvų, 5  vnt. skaitmeniniai belaidžiai siųstuvai/imtuvai,  50 vnt. ant ausies dedamos ausinės,  4 vnt. ausinės su mikrofonu, ne mažiau kaip 55 vietų krovimo stotelė(s), įrangos transportavimo dėžė (-ės).</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76ECD2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B838948"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193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A6FD1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Montavimo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95E8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sukomutuota bei suprogramuota </w:t>
            </w:r>
            <w:r w:rsidRPr="00536544">
              <w:rPr>
                <w:rFonts w:eastAsia="SimSun" w:cs="Times New Roman"/>
                <w:kern w:val="0"/>
                <w:sz w:val="22"/>
                <w:szCs w:val="22"/>
                <w:lang w:val="lt-LT" w:eastAsia="lt-LT" w:bidi="ar-SA"/>
              </w:rPr>
              <w:t>perkančiosios organizacijos</w:t>
            </w:r>
            <w:r w:rsidRPr="00536544">
              <w:rPr>
                <w:rFonts w:eastAsiaTheme="minorEastAsia" w:cs="Times New Roman"/>
                <w:kern w:val="0"/>
                <w:sz w:val="22"/>
                <w:szCs w:val="22"/>
                <w:lang w:val="lt-LT" w:eastAsia="lt-LT" w:bidi="ar-SA"/>
              </w:rPr>
              <w:t xml:space="preserve"> nurodytoje patalpoje laikantis gamintojo rekomendacijų.</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B8FAD"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8672E8D"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67A2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4F912B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Garantija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24EF90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suteikiama ne trumpesnė kaip 2 m. garantija. </w:t>
            </w:r>
          </w:p>
        </w:tc>
        <w:tc>
          <w:tcPr>
            <w:tcW w:w="3977" w:type="dxa"/>
            <w:tcBorders>
              <w:top w:val="single" w:sz="4" w:space="0" w:color="000000"/>
              <w:left w:val="single" w:sz="4" w:space="0" w:color="000000"/>
              <w:bottom w:val="single" w:sz="4" w:space="0" w:color="000000"/>
              <w:right w:val="single" w:sz="4" w:space="0" w:color="000000"/>
            </w:tcBorders>
            <w:shd w:val="clear" w:color="auto" w:fill="auto"/>
          </w:tcPr>
          <w:p w14:paraId="4AB54D6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36A07B7" w14:textId="77777777" w:rsidTr="0079693D">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1B1A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9B9837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Dokumentacija</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4B1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Nuoroda į prekės aprašymą gamintojo svetainėje.</w:t>
            </w:r>
          </w:p>
        </w:tc>
        <w:tc>
          <w:tcPr>
            <w:tcW w:w="3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B288" w14:textId="77777777" w:rsidR="0079693D" w:rsidRPr="00536544" w:rsidRDefault="0079693D" w:rsidP="0079693D">
            <w:pPr>
              <w:spacing w:after="160" w:line="276" w:lineRule="auto"/>
              <w:textAlignment w:val="auto"/>
              <w:rPr>
                <w:rFonts w:eastAsiaTheme="minorHAnsi" w:cs="Times New Roman"/>
                <w:kern w:val="0"/>
                <w:sz w:val="22"/>
                <w:szCs w:val="22"/>
                <w:lang w:val="lt-LT" w:bidi="ar-SA"/>
              </w:rPr>
            </w:pPr>
          </w:p>
        </w:tc>
      </w:tr>
    </w:tbl>
    <w:p w14:paraId="15B6B826"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1DC333EB" w14:textId="77777777" w:rsidR="0079693D" w:rsidRPr="00536544" w:rsidRDefault="0079693D" w:rsidP="0079693D">
      <w:pPr>
        <w:widowControl/>
        <w:spacing w:after="160" w:line="276" w:lineRule="auto"/>
        <w:textAlignment w:val="auto"/>
        <w:rPr>
          <w:rFonts w:eastAsiaTheme="minorEastAsia" w:cs="Times New Roman"/>
          <w:kern w:val="0"/>
          <w:sz w:val="22"/>
          <w:szCs w:val="22"/>
          <w:lang w:val="sv-SE" w:bidi="ar-SA"/>
        </w:rPr>
      </w:pPr>
      <w:r w:rsidRPr="00536544">
        <w:rPr>
          <w:rFonts w:eastAsiaTheme="minorEastAsia" w:cs="Times New Roman"/>
          <w:kern w:val="0"/>
          <w:sz w:val="22"/>
          <w:szCs w:val="22"/>
          <w:lang w:val="sv-SE" w:bidi="ar-SA"/>
        </w:rPr>
        <w:t>23. Scenos apšvietimo sistema  – 1 vnt.</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38F284A9"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4AB74F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F21D7A" w14:textId="78BCA64A"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20B41E13" w14:textId="2F6193DC"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409B296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D8255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611DE55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F4B0F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35FCE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234D9F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7012E0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904F9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4AA91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D46225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A0198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BCC1E6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FD3C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B6DB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C5D0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Privalo būti nurodytas tikslus siūlomos įrangos gamintojas, modelis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95F5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80D23D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6D79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99FF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6D9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LED sceninis prožektorius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C2AA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74B59F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57B9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2894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Šviesos šaltinis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9183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mažiau kaip 6 spalvų LED masyvas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1BB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F2A503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6C60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A6B81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Maksimalus spalvos atkūrimo indeksas (CRI)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F1AFF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90</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F752A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D62A960"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44AB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F8C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Šviesos srautas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7BA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7000 liumenų.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347B1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C3DD47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8C1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F2008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Šviesos šaltinio spalvos temperatūros keitimas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0B162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ne siauresnėse ribose kaip 3000 K – 10 000 K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DD19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A29867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879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BB564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Lęšis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EA675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 xml:space="preserve">Turi būti kintamo spindulio kampo ne siauresnėse ribose kaip 25°-50°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C5F1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45BC373"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8868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CE5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Signalų sąsajos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4A78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Ne mažiau kaip XLR 5p IN/OUT</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C5D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0E5FD2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5DDEE"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FD46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Valdymo protokolai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4E88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mažiau kaip DMX512, RDM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A2B0" w14:textId="77777777" w:rsidR="0079693D" w:rsidRPr="00536544" w:rsidRDefault="0079693D" w:rsidP="0079693D">
            <w:pPr>
              <w:spacing w:after="160" w:line="276" w:lineRule="auto"/>
              <w:textAlignment w:val="auto"/>
              <w:rPr>
                <w:rFonts w:eastAsiaTheme="minorEastAsia" w:cs="Times New Roman"/>
                <w:kern w:val="0"/>
                <w:sz w:val="22"/>
                <w:szCs w:val="22"/>
                <w:highlight w:val="yellow"/>
                <w:lang w:val="lt-LT" w:eastAsia="lt-LT" w:bidi="ar-SA"/>
              </w:rPr>
            </w:pPr>
          </w:p>
        </w:tc>
      </w:tr>
      <w:tr w:rsidR="0079693D" w:rsidRPr="00536544" w14:paraId="08817A7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720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14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ngs" w:cs="Times New Roman"/>
                <w:kern w:val="0"/>
                <w:sz w:val="22"/>
                <w:szCs w:val="22"/>
                <w:lang w:val="lt-LT" w:eastAsia="lt-LT" w:bidi="ar-SA"/>
              </w:rPr>
              <w:t>Valdymas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D794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MS Minngs" w:cs="Times New Roman"/>
                <w:kern w:val="0"/>
                <w:sz w:val="22"/>
                <w:szCs w:val="22"/>
                <w:lang w:val="lt-LT" w:eastAsia="lt-LT" w:bidi="ar-SA"/>
              </w:rPr>
              <w:t>Turi būti valdomas Valdymo panele (20 lentelė).</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173B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705F2C8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4F80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C36F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Maksimalus galingumas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05A1"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Ne daugiau kaip 300 W</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5ED5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E9F2C8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CE01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C7A3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Matmenys AxPxG,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85C0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Ne daugiau kaip  300 x 300 x 900 mm.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E60AA" w14:textId="77777777" w:rsidR="0079693D" w:rsidRPr="00536544" w:rsidRDefault="0079693D" w:rsidP="0079693D">
            <w:pPr>
              <w:spacing w:after="160" w:line="276" w:lineRule="auto"/>
              <w:textAlignment w:val="auto"/>
              <w:rPr>
                <w:rFonts w:eastAsiaTheme="minorEastAsia" w:cs="Times New Roman"/>
                <w:kern w:val="0"/>
                <w:sz w:val="22"/>
                <w:szCs w:val="22"/>
                <w:highlight w:val="yellow"/>
                <w:lang w:val="lt-LT" w:eastAsia="lt-LT" w:bidi="ar-SA"/>
              </w:rPr>
            </w:pPr>
          </w:p>
        </w:tc>
      </w:tr>
      <w:tr w:rsidR="0079693D" w:rsidRPr="00536544" w14:paraId="045AEE7D"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126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8234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Svoris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529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daugiau kaip 15 kg</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3C8C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9640B1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BE3B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AC3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Scenos apšvietimo sistemos komplektacija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D3BD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6 vnt. LED sceniniai prožektoriai</w:t>
            </w:r>
            <w:r w:rsidRPr="00536544">
              <w:rPr>
                <w:rFonts w:eastAsiaTheme="minorEastAsia" w:cs="Times New Roman"/>
                <w:kern w:val="0"/>
                <w:sz w:val="22"/>
                <w:szCs w:val="22"/>
                <w:lang w:val="lt-LT" w:eastAsia="lt-LT" w:bidi="ar-SA"/>
              </w:rPr>
              <w:t>,</w:t>
            </w:r>
            <w:r w:rsidRPr="00536544">
              <w:rPr>
                <w:rFonts w:eastAsiaTheme="minorEastAsia" w:cs="Times New Roman"/>
                <w:kern w:val="0"/>
                <w:sz w:val="22"/>
                <w:szCs w:val="22"/>
                <w:lang w:val="lt-LT" w:bidi="ar-SA"/>
              </w:rPr>
              <w:t xml:space="preserve"> 2 vnt. 4 m ilgio aliuminė ferma montavimui prie lubų, DMX sistemos valdymo įranga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E08C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90E81CD"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B60A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7CFF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1641325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MS Mincho" w:cs="Times New Roman"/>
                <w:color w:val="000000"/>
                <w:kern w:val="0"/>
                <w:sz w:val="22"/>
                <w:szCs w:val="22"/>
                <w:lang w:val="lt-LT" w:eastAsia="lt-LT" w:bidi="ar-SA"/>
              </w:rPr>
              <w:t>Kabeliai ir kt. medžiagos, reikalingos sumontavimui.</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5E34C24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3DB1D7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650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537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157A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bei suprogramuotas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FC6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63E304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5FF6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4BDF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927A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Įrangai taikoma ne mažiau kaip 2 metų garantija.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8AB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8B54E3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FEA4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FD7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6826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4DB7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bl>
    <w:p w14:paraId="0E863481"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4D98E5E5"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24. Tinklo komutatorius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16DFDFF0"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DB8626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 xml:space="preserve">Perkančiosios organizacijos nustatyti reikalavimai prekėms ir jų </w:t>
            </w:r>
            <w:r w:rsidRPr="00536544">
              <w:rPr>
                <w:rFonts w:eastAsiaTheme="minorEastAsia" w:cs="Times New Roman"/>
                <w:kern w:val="0"/>
                <w:sz w:val="22"/>
                <w:szCs w:val="22"/>
                <w:lang w:val="lt-LT" w:eastAsia="lt-LT" w:bidi="ar-SA"/>
              </w:rPr>
              <w:lastRenderedPageBreak/>
              <w:t>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DE32C58" w14:textId="747151FB"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lastRenderedPageBreak/>
              <w:t xml:space="preserve">Tiekėjo siūlomų prekių techninės </w:t>
            </w:r>
            <w:r w:rsidRPr="00536544">
              <w:rPr>
                <w:rFonts w:eastAsiaTheme="minorEastAsia" w:cs="Times New Roman"/>
                <w:kern w:val="0"/>
                <w:sz w:val="22"/>
                <w:szCs w:val="22"/>
                <w:lang w:val="lt-LT" w:bidi="ar-SA"/>
              </w:rPr>
              <w:lastRenderedPageBreak/>
              <w:t xml:space="preserve">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25A3C596" w14:textId="5F28E669"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1558726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59EC8D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lastRenderedPageBreak/>
              <w:t>Eil.</w:t>
            </w:r>
          </w:p>
          <w:p w14:paraId="578C957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4F8FA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47298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10DF7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109682D6"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2A95E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C61570"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31450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31E12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679DD2A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6090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5681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6779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bottom w:val="single" w:sz="4" w:space="0" w:color="000000"/>
              <w:right w:val="single" w:sz="4" w:space="0" w:color="000000"/>
            </w:tcBorders>
            <w:shd w:val="clear" w:color="auto" w:fill="auto"/>
          </w:tcPr>
          <w:p w14:paraId="0E86E22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326823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6E8CC"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DA05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C24D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L3 valdomas tinklo komutatorius.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DDE51"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C15C93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E926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3877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ja-JP" w:bidi="ar-SA"/>
              </w:rPr>
              <w:t>Portai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16283"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ja-JP" w:bidi="ar-SA"/>
              </w:rPr>
              <w:t>Ne mažiau kaip: 24 x RJ45 Gigabit Ethernet + 2 x 10G  RJ45 arba SFP+</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CF37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9617A0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535C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CAAE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ja-JP" w:bidi="ar-SA"/>
              </w:rPr>
              <w:t xml:space="preserve">Palaikomi protokolai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4F55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IGMP Querier, IGMP Snooping, DHCP server, Static routing, Jumbo frames, Inter-VLAN Routing</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52F3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F48C52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2E34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56C2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ja-JP" w:bidi="ar-SA"/>
              </w:rPr>
              <w:t>Vidinės magistralės pralaidumas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482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eastAsia="ja-JP" w:bidi="ar-SA"/>
              </w:rPr>
              <w:t>Ne mažiau kaip 85 Gbps.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1BEF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1809CA77"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1444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bottom w:val="single" w:sz="8" w:space="0" w:color="000000"/>
              <w:right w:val="single" w:sz="8" w:space="0" w:color="000000"/>
            </w:tcBorders>
            <w:shd w:val="clear" w:color="auto" w:fill="auto"/>
            <w:vAlign w:val="center"/>
          </w:tcPr>
          <w:p w14:paraId="1266794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El. maitinimas</w:t>
            </w:r>
          </w:p>
        </w:tc>
        <w:tc>
          <w:tcPr>
            <w:tcW w:w="3542" w:type="dxa"/>
            <w:tcBorders>
              <w:bottom w:val="single" w:sz="8" w:space="0" w:color="000000"/>
              <w:right w:val="single" w:sz="8" w:space="0" w:color="000000"/>
            </w:tcBorders>
            <w:shd w:val="clear" w:color="auto" w:fill="auto"/>
            <w:vAlign w:val="center"/>
          </w:tcPr>
          <w:p w14:paraId="00480FF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 xml:space="preserve">Ne mažiau kaip 24 prievadai su POE+ maitinimu. Bendras maitinimo galingumas ne mažesnis kaip 400W </w:t>
            </w:r>
          </w:p>
        </w:tc>
        <w:tc>
          <w:tcPr>
            <w:tcW w:w="4115" w:type="dxa"/>
            <w:tcBorders>
              <w:bottom w:val="single" w:sz="8" w:space="0" w:color="000000"/>
              <w:right w:val="single" w:sz="8" w:space="0" w:color="000000"/>
            </w:tcBorders>
            <w:shd w:val="clear" w:color="auto" w:fill="auto"/>
            <w:vAlign w:val="center"/>
          </w:tcPr>
          <w:p w14:paraId="6799F2F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64649C0F"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00F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AD0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3F784F8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Montavimo elementai, visi laidai ir medžiagos reikalingos sumontavimui.</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058F455C"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5EE188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3C9C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0F1C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8E76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sumontuotas, sukomutuotas bei suprogramuotas perkančiosios organizacijos nurodytoje patalpoje laikantis gamintojo instrukcijų.</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C93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53A45F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09D5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0A41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2E00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Įrangai taikoma ne mažiau kaip 2 metų garantija.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CA00"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946876B"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A875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61AE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3AA2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43D0B"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01C5FC1A"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236517F6"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 xml:space="preserve">25. Pranešėjo tribūna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53639981" w14:textId="77777777" w:rsidTr="0079693D">
        <w:tc>
          <w:tcPr>
            <w:tcW w:w="654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54F9C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39CBAF" w14:textId="7D8603F7"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 įskaitomą interneto svetainės ekranvaizdį,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6EFF4E16" w14:textId="0247D617"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634FB01E"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04B8E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6336B4A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BE88F2"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C9890E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FC5B84"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0CBD315"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244E96"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E7823F"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7C75BF"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BDD61D"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2AF9BB9D"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D771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F6D0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79B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729A77F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51885D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F515F"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19377"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2E99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Mobili pranešėjo tribūna.</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70F0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E07A84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2699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95DF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Korpuso medžiaga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52C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Ne mažiau kaip 18 mm laminuotos medžio drožlių plokštės (toliau – LMDP)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9785"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E9926AD"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7E6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44FD8"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Durelės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7F92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rakinamos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ECF73"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F07D2A9"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81A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3D6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Ištraukiama lentyna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72AD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Turi būti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0F8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3B638DD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79B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EE6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Ratukai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21D6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2, turi būti su stabžių machanizmu.</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DC67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479F5C72"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6077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323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Tribūnos matmenys A x P x I </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C3F2"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Turi būti 1150 x 800 x 600 mm.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4C03A"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A93B8F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570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AA586"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Priedai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060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6 x 230V EU el. maitinimo panelė, ne mažiau kaip 3 lentynos.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D4097"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79354E1"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BF34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092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projektavimui ir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BC8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Tribūnos projektas privalo būti suderintas su perkančiaja organizacija. Turi būti sumontuota ir sukomutuota  perkančios organizacijos nurodytoje patalpoje, laikantis gamintojo instrukcijų.  </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49DFBE46"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7670B45C"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C003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1654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7DF3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Įrangai taikoma ne mažiau kaip 2 metų garantija. </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16EBFDB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0A6A6AA8" w14:textId="77777777" w:rsidTr="0079693D">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422AF"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lastRenderedPageBreak/>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77C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5FB5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Turi būti pateiktas prekės brėžinys ir aprašymas.</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1147CC0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2F8A6129"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p>
    <w:p w14:paraId="6ABE2939" w14:textId="77777777" w:rsidR="0079693D" w:rsidRPr="00536544" w:rsidRDefault="0079693D" w:rsidP="0079693D">
      <w:pPr>
        <w:widowControl/>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26. Laidų dėžutė – 1 vnt.  </w:t>
      </w:r>
    </w:p>
    <w:tbl>
      <w:tblPr>
        <w:tblW w:w="10661" w:type="dxa"/>
        <w:tblInd w:w="-176" w:type="dxa"/>
        <w:tblLayout w:type="fixed"/>
        <w:tblLook w:val="04A0" w:firstRow="1" w:lastRow="0" w:firstColumn="1" w:lastColumn="0" w:noHBand="0" w:noVBand="1"/>
      </w:tblPr>
      <w:tblGrid>
        <w:gridCol w:w="527"/>
        <w:gridCol w:w="2477"/>
        <w:gridCol w:w="3542"/>
        <w:gridCol w:w="4115"/>
      </w:tblGrid>
      <w:tr w:rsidR="0079693D" w:rsidRPr="00536544" w14:paraId="67E1E430" w14:textId="77777777" w:rsidTr="0079693D">
        <w:tc>
          <w:tcPr>
            <w:tcW w:w="654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406CE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Perkančiosios organizacijos nustatyti reikalavimai prekėms ir jų rodikliams</w:t>
            </w:r>
          </w:p>
        </w:tc>
        <w:tc>
          <w:tcPr>
            <w:tcW w:w="411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F0989D" w14:textId="09900B49" w:rsidR="00A07207" w:rsidRPr="00A07207" w:rsidRDefault="0079693D" w:rsidP="00A07207">
            <w:pPr>
              <w:autoSpaceDN w:val="0"/>
              <w:jc w:val="both"/>
              <w:rPr>
                <w:rFonts w:eastAsia="Calibri" w:cs="Times New Roman"/>
                <w:bCs/>
                <w:color w:val="FF0000"/>
                <w:kern w:val="0"/>
                <w:sz w:val="22"/>
                <w:szCs w:val="22"/>
                <w:lang w:val="lt-LT" w:bidi="ar-SA"/>
              </w:rPr>
            </w:pPr>
            <w:r w:rsidRPr="00536544">
              <w:rPr>
                <w:rFonts w:eastAsiaTheme="minorEastAsia" w:cs="Times New Roman"/>
                <w:kern w:val="0"/>
                <w:sz w:val="22"/>
                <w:szCs w:val="22"/>
                <w:lang w:val="lt-LT" w:bidi="ar-SA"/>
              </w:rPr>
              <w:t xml:space="preserve">Tiekėjo siūlomų prekių techninės charakteristikos </w:t>
            </w:r>
            <w:r w:rsidR="00A07207" w:rsidRPr="00A07207">
              <w:rPr>
                <w:rFonts w:eastAsia="Calibri" w:cs="Times New Roman"/>
                <w:bCs/>
                <w:i/>
                <w:color w:val="FF0000"/>
                <w:kern w:val="0"/>
                <w:sz w:val="22"/>
                <w:szCs w:val="22"/>
                <w:lang w:val="lt-LT" w:bidi="ar-SA"/>
              </w:rPr>
              <w:t>Tiekėjas privalo nurodyti siūlomas pirkimo objekto bendrųjų reikalavimų reikšmes ir kartu su pasiūlymu pateikti tai patvirtinančius dokumentus</w:t>
            </w:r>
            <w:r w:rsidR="00A07207" w:rsidRPr="00A07207">
              <w:rPr>
                <w:rFonts w:eastAsia="Times New Roman" w:cs="Times New Roman"/>
                <w:i/>
                <w:color w:val="FF0000"/>
                <w:kern w:val="0"/>
                <w:sz w:val="22"/>
                <w:szCs w:val="22"/>
                <w:lang w:val="lt-LT" w:bidi="ar-SA"/>
              </w:rPr>
              <w:t>, ir</w:t>
            </w:r>
            <w:r w:rsidR="00410419">
              <w:rPr>
                <w:rFonts w:eastAsia="Times New Roman" w:cs="Times New Roman"/>
                <w:i/>
                <w:color w:val="FF0000"/>
                <w:kern w:val="0"/>
                <w:sz w:val="22"/>
                <w:szCs w:val="22"/>
                <w:lang w:val="lt-LT" w:bidi="ar-SA"/>
              </w:rPr>
              <w:t>/ar</w:t>
            </w:r>
            <w:r w:rsidR="00A07207" w:rsidRPr="00A07207">
              <w:rPr>
                <w:rFonts w:eastAsia="Times New Roman" w:cs="Times New Roman"/>
                <w:i/>
                <w:color w:val="FF0000"/>
                <w:kern w:val="0"/>
                <w:sz w:val="22"/>
                <w:szCs w:val="22"/>
                <w:lang w:val="lt-LT" w:bidi="ar-SA"/>
              </w:rPr>
              <w:t xml:space="preserve"> įskaitomą interneto svetainės ekranvaizdį, ir tikslią nuorodą </w:t>
            </w:r>
            <w:r w:rsidR="00A07207" w:rsidRPr="00A07207">
              <w:rPr>
                <w:rFonts w:eastAsia="Calibri" w:cs="Times New Roman"/>
                <w:bCs/>
                <w:i/>
                <w:noProof/>
                <w:color w:val="FF0000"/>
                <w:sz w:val="22"/>
                <w:szCs w:val="22"/>
                <w:lang w:val="lt-LT" w:eastAsia="ar-SA" w:bidi="ar-SA"/>
              </w:rPr>
              <w:t xml:space="preserve">į </w:t>
            </w:r>
            <w:r w:rsidR="00A07207" w:rsidRPr="00A07207">
              <w:rPr>
                <w:rFonts w:eastAsia="Calibri" w:cs="Times New Roman"/>
                <w:i/>
                <w:noProof/>
                <w:color w:val="FF0000"/>
                <w:kern w:val="0"/>
                <w:sz w:val="22"/>
                <w:szCs w:val="22"/>
                <w:lang w:val="lt-LT" w:bidi="ar-SA"/>
              </w:rPr>
              <w:t xml:space="preserve">oficialų prekės gamintojo (konkretaus modelio) internetinį tinklapį. </w:t>
            </w:r>
            <w:r w:rsidR="00A07207" w:rsidRPr="00A07207">
              <w:rPr>
                <w:rFonts w:eastAsia="Times New Roman" w:cs="Times New Roman"/>
                <w:i/>
                <w:color w:val="FF0000"/>
                <w:kern w:val="0"/>
                <w:sz w:val="22"/>
                <w:szCs w:val="22"/>
                <w:lang w:val="lt-LT" w:bidi="ar-SA"/>
              </w:rPr>
              <w:t xml:space="preserve"> </w:t>
            </w:r>
            <w:r w:rsidR="00A07207" w:rsidRPr="00A07207">
              <w:rPr>
                <w:rFonts w:eastAsia="Calibri" w:cs="Times New Roman"/>
                <w:bCs/>
                <w:i/>
                <w:color w:val="FF0000"/>
                <w:kern w:val="0"/>
                <w:sz w:val="22"/>
                <w:szCs w:val="22"/>
                <w:lang w:val="lt-LT" w:bidi="ar-SA"/>
              </w:rPr>
              <w:t xml:space="preserve">Jeigu tiekėjas pats yra siūlomos prekės gamintojas ir neturi nuorodos į gamintojo interneto svetainę, jis privalo pateikti prekės aprašymą ir aiškias nuotraukas, atspindinčias prekės išvaizdą ir savybes. </w:t>
            </w:r>
            <w:r w:rsidR="00A07207" w:rsidRPr="00A07207">
              <w:rPr>
                <w:rFonts w:eastAsia="Times New Roman" w:cs="Times New Roman"/>
                <w:i/>
                <w:color w:val="FF0000"/>
                <w:kern w:val="0"/>
                <w:sz w:val="22"/>
                <w:szCs w:val="22"/>
                <w:lang w:val="lt-LT" w:bidi="ar-SA"/>
              </w:rPr>
              <w:t xml:space="preserve">Apsiribojimas vien įrašais „atitinka“ ir/arba „taip“, „lygiavertė“, „ne daugiai“, „ne mažiau“ ir pan. </w:t>
            </w:r>
            <w:r w:rsidR="00A07207" w:rsidRPr="00A07207">
              <w:rPr>
                <w:rFonts w:eastAsia="Calibri" w:cs="Times New Roman"/>
                <w:bCs/>
                <w:i/>
                <w:color w:val="FF0000"/>
                <w:kern w:val="0"/>
                <w:sz w:val="22"/>
                <w:szCs w:val="22"/>
                <w:lang w:val="lt-LT" w:bidi="ar-SA"/>
              </w:rPr>
              <w:t>nelaikomi tinkamu atsakymu</w:t>
            </w:r>
            <w:r w:rsidR="00A07207" w:rsidRPr="00A07207">
              <w:rPr>
                <w:rFonts w:eastAsia="Calibri" w:cs="Times New Roman"/>
                <w:bCs/>
                <w:color w:val="FF0000"/>
                <w:kern w:val="0"/>
                <w:sz w:val="22"/>
                <w:szCs w:val="22"/>
                <w:lang w:val="lt-LT" w:bidi="ar-SA"/>
              </w:rPr>
              <w:t>.</w:t>
            </w:r>
          </w:p>
          <w:p w14:paraId="6E9F147D" w14:textId="1D1B6E9E" w:rsidR="0079693D" w:rsidRPr="00536544" w:rsidRDefault="00A07207" w:rsidP="00A07207">
            <w:pPr>
              <w:spacing w:after="160" w:line="276" w:lineRule="auto"/>
              <w:textAlignment w:val="auto"/>
              <w:rPr>
                <w:rFonts w:eastAsiaTheme="minorEastAsia" w:cs="Times New Roman"/>
                <w:kern w:val="0"/>
                <w:sz w:val="22"/>
                <w:szCs w:val="22"/>
                <w:lang w:val="lt-LT" w:eastAsia="lt-LT" w:bidi="ar-SA"/>
              </w:rPr>
            </w:pPr>
            <w:r w:rsidRPr="00A07207">
              <w:rPr>
                <w:rFonts w:ascii="Calibri" w:eastAsia="Calibri" w:hAnsi="Calibri" w:cs="Calibri"/>
                <w:b/>
                <w:bCs/>
                <w:kern w:val="0"/>
                <w:sz w:val="22"/>
                <w:szCs w:val="22"/>
                <w:lang w:val="lt-LT" w:bidi="ar-SA"/>
              </w:rPr>
              <w:t xml:space="preserve"> </w:t>
            </w:r>
            <w:r w:rsidRPr="00A07207">
              <w:rPr>
                <w:rFonts w:eastAsia="SimSun" w:cs="Times New Roman"/>
                <w:bCs/>
                <w:i/>
                <w:kern w:val="0"/>
                <w:sz w:val="22"/>
                <w:szCs w:val="22"/>
                <w:lang w:val="lt-LT" w:eastAsia="lt-LT" w:bidi="ar-SA"/>
              </w:rPr>
              <w:t>(Pildo tiekėjas)</w:t>
            </w:r>
          </w:p>
        </w:tc>
      </w:tr>
      <w:tr w:rsidR="0079693D" w:rsidRPr="00536544" w14:paraId="29E118F4"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FBEB1D"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Eil.</w:t>
            </w:r>
          </w:p>
          <w:p w14:paraId="5E77A408"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Nr.</w:t>
            </w:r>
          </w:p>
        </w:tc>
        <w:tc>
          <w:tcPr>
            <w:tcW w:w="24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EDCA159"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Komponento pavadinimas</w:t>
            </w:r>
          </w:p>
        </w:tc>
        <w:tc>
          <w:tcPr>
            <w:tcW w:w="35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269006"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Reikalaujama charakteristika*</w:t>
            </w:r>
          </w:p>
        </w:tc>
        <w:tc>
          <w:tcPr>
            <w:tcW w:w="4115"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7014F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54BB32ED"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871E95"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AD2115"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2</w:t>
            </w:r>
          </w:p>
        </w:tc>
        <w:tc>
          <w:tcPr>
            <w:tcW w:w="35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DAEC23"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3</w:t>
            </w:r>
          </w:p>
        </w:tc>
        <w:tc>
          <w:tcPr>
            <w:tcW w:w="4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A1B576" w14:textId="77777777" w:rsidR="0079693D" w:rsidRPr="00536544" w:rsidRDefault="0079693D" w:rsidP="0079693D">
            <w:pPr>
              <w:spacing w:after="160" w:line="276" w:lineRule="auto"/>
              <w:jc w:val="center"/>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eastAsia="lt-LT" w:bidi="ar-SA"/>
              </w:rPr>
              <w:t>4</w:t>
            </w:r>
          </w:p>
        </w:tc>
      </w:tr>
      <w:tr w:rsidR="0079693D" w:rsidRPr="00536544" w14:paraId="6D76AA03"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D9DBE"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94E3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Gamintojas, modelis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AD67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Privalo būti nurodytas tikslus siūlomos įrangos gamintojas ir modelis.</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52038E4B"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6F7C5D4C"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1BF7"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r w:rsidRPr="00536544">
              <w:rPr>
                <w:rFonts w:eastAsiaTheme="minorEastAsia" w:cs="Times New Roman"/>
                <w:kern w:val="0"/>
                <w:sz w:val="22"/>
                <w:szCs w:val="22"/>
                <w:lang w:val="lt-LT" w:bidi="ar-SA"/>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EBBB4"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Tipas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3D4A9"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Įmontuojama į stalviršį metalinė dėžutė su ištraukiamais laidais ir dangteliu, uždaromu sujungus laidus.</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2434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0A781CBD"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430A3"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A92CA"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El. maitinimo jungtis</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E245B"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1 x 230V EU.</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569CA" w14:textId="77777777" w:rsidR="0079693D" w:rsidRPr="00536544" w:rsidRDefault="0079693D" w:rsidP="0079693D">
            <w:pPr>
              <w:spacing w:after="160" w:line="276" w:lineRule="auto"/>
              <w:textAlignment w:val="auto"/>
              <w:rPr>
                <w:rFonts w:eastAsiaTheme="minorEastAsia" w:cs="Times New Roman"/>
                <w:kern w:val="0"/>
                <w:sz w:val="22"/>
                <w:szCs w:val="22"/>
                <w:lang w:val="lt-LT" w:eastAsia="lt-LT" w:bidi="ar-SA"/>
              </w:rPr>
            </w:pPr>
          </w:p>
        </w:tc>
      </w:tr>
      <w:tr w:rsidR="0079693D" w:rsidRPr="00536544" w14:paraId="2E073E15"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348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3363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Laidai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4FDD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mažiau kaip 3: 1 x HDMI 2.1, 1 x USB-C 3.2, 1 x USB A-B 3.0. Visi laidai ne trumpesni kaip 1,9 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B94C5"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5EDD270D"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57069"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629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Montavimo kiaurymės matmenys P x I x 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1B4D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Ne daugiau kaip 20 x 10 x 10 cm.</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28DF8"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2DBA9D17"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01442"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60F75"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Reikalavimai montavimui</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BA910"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Turi būti sumontuota ir sukomutuota  perkančios organizacijos nurodytoje patalpoje, laikantis gamintojo instrukcijų.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18F1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3702F328"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93AA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B2EAF"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Garantija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B8EE"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 xml:space="preserve">Įrangai taikoma ne mažiau kaip 2 metų garantija. </w:t>
            </w:r>
          </w:p>
        </w:tc>
        <w:tc>
          <w:tcPr>
            <w:tcW w:w="4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55A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r w:rsidR="0079693D" w:rsidRPr="00536544" w14:paraId="40D2A563" w14:textId="77777777" w:rsidTr="0079693D">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70E24"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62EED"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Dokumentacija</w:t>
            </w:r>
          </w:p>
        </w:tc>
        <w:tc>
          <w:tcPr>
            <w:tcW w:w="3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32E9C" w14:textId="77777777" w:rsidR="0079693D" w:rsidRPr="00536544" w:rsidRDefault="0079693D" w:rsidP="008261DF">
            <w:pPr>
              <w:spacing w:after="160" w:line="276" w:lineRule="auto"/>
              <w:jc w:val="both"/>
              <w:textAlignment w:val="auto"/>
              <w:rPr>
                <w:rFonts w:eastAsiaTheme="minorEastAsia" w:cs="Times New Roman"/>
                <w:kern w:val="0"/>
                <w:sz w:val="22"/>
                <w:szCs w:val="22"/>
                <w:lang w:val="lt-LT" w:bidi="ar-SA"/>
              </w:rPr>
            </w:pPr>
            <w:r w:rsidRPr="00536544">
              <w:rPr>
                <w:rFonts w:eastAsiaTheme="minorEastAsia" w:cs="Times New Roman"/>
                <w:kern w:val="0"/>
                <w:sz w:val="22"/>
                <w:szCs w:val="22"/>
                <w:lang w:val="lt-LT" w:bidi="ar-SA"/>
              </w:rPr>
              <w:t>Nuoroda į prekės aprašymą gamintojo svetainėje.</w:t>
            </w:r>
          </w:p>
        </w:tc>
        <w:tc>
          <w:tcPr>
            <w:tcW w:w="4115" w:type="dxa"/>
            <w:tcBorders>
              <w:top w:val="single" w:sz="4" w:space="0" w:color="000000"/>
              <w:left w:val="single" w:sz="4" w:space="0" w:color="000000"/>
              <w:bottom w:val="single" w:sz="4" w:space="0" w:color="000000"/>
              <w:right w:val="single" w:sz="4" w:space="0" w:color="000000"/>
            </w:tcBorders>
            <w:shd w:val="clear" w:color="auto" w:fill="auto"/>
          </w:tcPr>
          <w:p w14:paraId="638001D1" w14:textId="77777777" w:rsidR="0079693D" w:rsidRPr="00536544" w:rsidRDefault="0079693D" w:rsidP="0079693D">
            <w:pPr>
              <w:spacing w:after="160" w:line="276" w:lineRule="auto"/>
              <w:textAlignment w:val="auto"/>
              <w:rPr>
                <w:rFonts w:eastAsiaTheme="minorEastAsia" w:cs="Times New Roman"/>
                <w:kern w:val="0"/>
                <w:sz w:val="22"/>
                <w:szCs w:val="22"/>
                <w:lang w:val="lt-LT" w:bidi="ar-SA"/>
              </w:rPr>
            </w:pPr>
          </w:p>
        </w:tc>
      </w:tr>
    </w:tbl>
    <w:p w14:paraId="30CF152C" w14:textId="77777777" w:rsidR="0079693D" w:rsidRDefault="0079693D">
      <w:pPr>
        <w:pStyle w:val="ListParagraph"/>
        <w:jc w:val="center"/>
        <w:rPr>
          <w:rFonts w:ascii="Times New Roman" w:hAnsi="Times New Roman"/>
          <w:b/>
          <w:bCs/>
          <w:sz w:val="22"/>
          <w:szCs w:val="22"/>
        </w:rPr>
      </w:pPr>
    </w:p>
    <w:p w14:paraId="3CF7D91D" w14:textId="77777777" w:rsidR="0079693D" w:rsidRPr="0079693D" w:rsidRDefault="0079693D" w:rsidP="0079693D">
      <w:pPr>
        <w:rPr>
          <w:b/>
          <w:bCs/>
          <w:sz w:val="22"/>
          <w:szCs w:val="22"/>
        </w:rPr>
      </w:pPr>
    </w:p>
    <w:p w14:paraId="77549E99" w14:textId="17C1EB10" w:rsidR="00CB1E7A" w:rsidRPr="00D6430A" w:rsidRDefault="006E0C5B">
      <w:pPr>
        <w:pStyle w:val="ListParagraph"/>
        <w:jc w:val="center"/>
        <w:rPr>
          <w:rFonts w:ascii="Times New Roman" w:hAnsi="Times New Roman"/>
          <w:b/>
          <w:bCs/>
          <w:sz w:val="22"/>
          <w:szCs w:val="22"/>
        </w:rPr>
      </w:pPr>
      <w:r>
        <w:rPr>
          <w:rFonts w:ascii="Times New Roman" w:hAnsi="Times New Roman"/>
          <w:b/>
          <w:bCs/>
          <w:sz w:val="22"/>
          <w:szCs w:val="22"/>
        </w:rPr>
        <w:t>7</w:t>
      </w:r>
      <w:r w:rsidR="00CD2957" w:rsidRPr="00D6430A">
        <w:rPr>
          <w:rFonts w:ascii="Times New Roman" w:hAnsi="Times New Roman"/>
          <w:b/>
          <w:bCs/>
          <w:sz w:val="22"/>
          <w:szCs w:val="22"/>
        </w:rPr>
        <w:t>. PRIDEDAMI DOKUMENTAI IR INFORMACIJA APIE KONFIDENCIALUMĄ</w:t>
      </w:r>
    </w:p>
    <w:p w14:paraId="04555403" w14:textId="77777777" w:rsidR="00CB1E7A" w:rsidRPr="00D6430A" w:rsidRDefault="00CB1E7A">
      <w:pPr>
        <w:pStyle w:val="ListParagraph"/>
        <w:jc w:val="center"/>
        <w:rPr>
          <w:rFonts w:ascii="Times New Roman" w:hAnsi="Times New Roman"/>
          <w:b/>
          <w:bCs/>
          <w:sz w:val="22"/>
          <w:szCs w:val="22"/>
        </w:rPr>
      </w:pPr>
    </w:p>
    <w:p w14:paraId="5884B774" w14:textId="77777777" w:rsidR="00CB1E7A" w:rsidRPr="00D6430A" w:rsidRDefault="00CD2957">
      <w:pPr>
        <w:pStyle w:val="ListParagraph"/>
        <w:ind w:left="0" w:firstLine="567"/>
        <w:rPr>
          <w:rFonts w:ascii="Times New Roman" w:hAnsi="Times New Roman"/>
          <w:sz w:val="22"/>
          <w:szCs w:val="22"/>
        </w:rPr>
      </w:pPr>
      <w:r w:rsidRPr="00D6430A">
        <w:rPr>
          <w:rFonts w:ascii="Times New Roman" w:hAnsi="Times New Roman"/>
          <w:sz w:val="22"/>
          <w:szCs w:val="22"/>
        </w:rPr>
        <w:t>Jei nenurodyta kitaip, visi dokumentai teikiami su pasiūlymu (tikslius pridedamus dokumentus nurodo tiekėjas) CVP IS priemonėmis:</w:t>
      </w:r>
    </w:p>
    <w:tbl>
      <w:tblPr>
        <w:tblStyle w:val="TableGrid"/>
        <w:tblW w:w="9634" w:type="dxa"/>
        <w:tblLook w:val="04A0" w:firstRow="1" w:lastRow="0" w:firstColumn="1" w:lastColumn="0" w:noHBand="0" w:noVBand="1"/>
      </w:tblPr>
      <w:tblGrid>
        <w:gridCol w:w="565"/>
        <w:gridCol w:w="2720"/>
        <w:gridCol w:w="1238"/>
        <w:gridCol w:w="2123"/>
        <w:gridCol w:w="2988"/>
      </w:tblGrid>
      <w:tr w:rsidR="00CB1E7A" w:rsidRPr="00D6430A" w14:paraId="123EE11F" w14:textId="77777777">
        <w:tc>
          <w:tcPr>
            <w:tcW w:w="565" w:type="dxa"/>
            <w:shd w:val="pct10" w:color="auto" w:fill="FFFFFF" w:themeFill="background1"/>
            <w:vAlign w:val="center"/>
          </w:tcPr>
          <w:p w14:paraId="767EB81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Eil.</w:t>
            </w:r>
          </w:p>
          <w:p w14:paraId="7669AAE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Nr.</w:t>
            </w:r>
          </w:p>
        </w:tc>
        <w:tc>
          <w:tcPr>
            <w:tcW w:w="2720" w:type="dxa"/>
            <w:shd w:val="pct10" w:color="auto" w:fill="FFFFFF" w:themeFill="background1"/>
            <w:vAlign w:val="center"/>
          </w:tcPr>
          <w:p w14:paraId="4ECEBB62"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Dokumentas</w:t>
            </w:r>
          </w:p>
        </w:tc>
        <w:tc>
          <w:tcPr>
            <w:tcW w:w="1238" w:type="dxa"/>
            <w:shd w:val="pct10" w:color="auto" w:fill="FFFFFF" w:themeFill="background1"/>
            <w:vAlign w:val="center"/>
          </w:tcPr>
          <w:p w14:paraId="6BF7797D"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Lapų skaičius</w:t>
            </w:r>
          </w:p>
        </w:tc>
        <w:tc>
          <w:tcPr>
            <w:tcW w:w="2123" w:type="dxa"/>
            <w:shd w:val="pct10" w:color="auto" w:fill="FFFFFF" w:themeFill="background1"/>
            <w:vAlign w:val="center"/>
          </w:tcPr>
          <w:p w14:paraId="0FFC96E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Ar dokumente yra konfidencialios informacijos?</w:t>
            </w:r>
          </w:p>
          <w:p w14:paraId="68365510" w14:textId="77777777" w:rsidR="00CB1E7A" w:rsidRPr="00D6430A" w:rsidRDefault="00CD2957">
            <w:pPr>
              <w:widowControl/>
              <w:jc w:val="center"/>
              <w:textAlignment w:val="auto"/>
              <w:rPr>
                <w:rFonts w:ascii="Times New Roman" w:hAnsi="Times New Roman" w:cs="Times New Roman"/>
                <w:kern w:val="0"/>
                <w:sz w:val="22"/>
                <w:szCs w:val="22"/>
              </w:rPr>
            </w:pPr>
            <w:r w:rsidRPr="00D6430A">
              <w:rPr>
                <w:rFonts w:ascii="Times New Roman" w:hAnsi="Times New Roman" w:cs="Times New Roman"/>
                <w:b/>
                <w:bCs/>
                <w:kern w:val="0"/>
                <w:sz w:val="22"/>
                <w:szCs w:val="22"/>
              </w:rPr>
              <w:t>(Taip / Ne)*</w:t>
            </w:r>
          </w:p>
        </w:tc>
        <w:tc>
          <w:tcPr>
            <w:tcW w:w="2988" w:type="dxa"/>
            <w:shd w:val="pct10" w:color="auto" w:fill="FFFFFF" w:themeFill="background1"/>
            <w:vAlign w:val="center"/>
          </w:tcPr>
          <w:p w14:paraId="076A40A6"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Paaiškinimas, kokia konkreti informacija dokumente yra konfidenciali ir kodėl*</w:t>
            </w:r>
          </w:p>
        </w:tc>
      </w:tr>
      <w:tr w:rsidR="00CB1E7A" w:rsidRPr="00D6430A" w14:paraId="7B60B223" w14:textId="77777777">
        <w:tc>
          <w:tcPr>
            <w:tcW w:w="565" w:type="dxa"/>
            <w:shd w:val="clear" w:color="auto" w:fill="auto"/>
            <w:vAlign w:val="center"/>
          </w:tcPr>
          <w:p w14:paraId="114F1A50"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i/>
                <w:kern w:val="0"/>
                <w:sz w:val="22"/>
                <w:szCs w:val="22"/>
              </w:rPr>
              <w:t>1</w:t>
            </w:r>
          </w:p>
        </w:tc>
        <w:tc>
          <w:tcPr>
            <w:tcW w:w="2720" w:type="dxa"/>
            <w:shd w:val="clear" w:color="auto" w:fill="auto"/>
            <w:vAlign w:val="center"/>
          </w:tcPr>
          <w:p w14:paraId="22B11D72"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sz w:val="22"/>
                <w:szCs w:val="22"/>
              </w:rPr>
              <w:t>2</w:t>
            </w:r>
          </w:p>
        </w:tc>
        <w:tc>
          <w:tcPr>
            <w:tcW w:w="1238" w:type="dxa"/>
            <w:shd w:val="clear" w:color="auto" w:fill="auto"/>
          </w:tcPr>
          <w:p w14:paraId="7FC36298" w14:textId="77777777" w:rsidR="00CB1E7A" w:rsidRPr="00D6430A" w:rsidRDefault="00CD2957">
            <w:pPr>
              <w:widowControl/>
              <w:jc w:val="center"/>
              <w:textAlignment w:val="auto"/>
              <w:rPr>
                <w:rFonts w:ascii="Times New Roman" w:hAnsi="Times New Roman" w:cs="Times New Roman"/>
                <w:i/>
                <w:sz w:val="22"/>
                <w:szCs w:val="22"/>
              </w:rPr>
            </w:pPr>
            <w:r w:rsidRPr="00D6430A">
              <w:rPr>
                <w:rFonts w:ascii="Times New Roman" w:hAnsi="Times New Roman" w:cs="Times New Roman"/>
                <w:i/>
                <w:kern w:val="0"/>
                <w:sz w:val="22"/>
                <w:szCs w:val="22"/>
              </w:rPr>
              <w:t>3</w:t>
            </w:r>
          </w:p>
        </w:tc>
        <w:tc>
          <w:tcPr>
            <w:tcW w:w="2123" w:type="dxa"/>
            <w:shd w:val="clear" w:color="auto" w:fill="auto"/>
            <w:vAlign w:val="center"/>
          </w:tcPr>
          <w:p w14:paraId="05AA6CAA" w14:textId="77777777" w:rsidR="00CB1E7A" w:rsidRPr="00D6430A" w:rsidRDefault="00CD2957">
            <w:pPr>
              <w:widowControl/>
              <w:jc w:val="center"/>
              <w:textAlignment w:val="auto"/>
              <w:rPr>
                <w:rFonts w:ascii="Times New Roman" w:hAnsi="Times New Roman" w:cs="Times New Roman"/>
                <w:bCs/>
                <w:i/>
                <w:iCs/>
                <w:sz w:val="22"/>
                <w:szCs w:val="22"/>
              </w:rPr>
            </w:pPr>
            <w:r w:rsidRPr="00D6430A">
              <w:rPr>
                <w:rFonts w:ascii="Times New Roman" w:hAnsi="Times New Roman" w:cs="Times New Roman"/>
                <w:bCs/>
                <w:i/>
                <w:iCs/>
                <w:kern w:val="0"/>
                <w:sz w:val="22"/>
                <w:szCs w:val="22"/>
              </w:rPr>
              <w:t>4</w:t>
            </w:r>
          </w:p>
        </w:tc>
        <w:tc>
          <w:tcPr>
            <w:tcW w:w="2988" w:type="dxa"/>
            <w:shd w:val="clear" w:color="auto" w:fill="auto"/>
            <w:vAlign w:val="center"/>
          </w:tcPr>
          <w:p w14:paraId="76176A94"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i/>
                <w:kern w:val="0"/>
                <w:sz w:val="22"/>
                <w:szCs w:val="22"/>
              </w:rPr>
              <w:t>5</w:t>
            </w:r>
          </w:p>
        </w:tc>
      </w:tr>
      <w:tr w:rsidR="00CB1E7A" w:rsidRPr="00D6430A" w14:paraId="4B105350" w14:textId="77777777">
        <w:tc>
          <w:tcPr>
            <w:tcW w:w="565" w:type="dxa"/>
            <w:shd w:val="clear" w:color="auto" w:fill="auto"/>
          </w:tcPr>
          <w:p w14:paraId="479EEB04" w14:textId="77777777" w:rsidR="00CB1E7A" w:rsidRPr="00D6430A" w:rsidRDefault="00CD2957">
            <w:pPr>
              <w:widowControl/>
              <w:textAlignment w:val="auto"/>
              <w:rPr>
                <w:rFonts w:ascii="Times New Roman" w:hAnsi="Times New Roman" w:cs="Times New Roman"/>
                <w:sz w:val="22"/>
                <w:szCs w:val="22"/>
              </w:rPr>
            </w:pPr>
            <w:r w:rsidRPr="00D6430A">
              <w:rPr>
                <w:rFonts w:ascii="Times New Roman" w:hAnsi="Times New Roman" w:cs="Times New Roman"/>
                <w:kern w:val="0"/>
                <w:sz w:val="22"/>
                <w:szCs w:val="22"/>
              </w:rPr>
              <w:t>1.</w:t>
            </w:r>
          </w:p>
        </w:tc>
        <w:tc>
          <w:tcPr>
            <w:tcW w:w="2720" w:type="dxa"/>
            <w:shd w:val="clear" w:color="auto" w:fill="auto"/>
          </w:tcPr>
          <w:p w14:paraId="36AACD7F" w14:textId="77777777" w:rsidR="00CB1E7A" w:rsidRPr="00D6430A" w:rsidRDefault="00CB1E7A">
            <w:pPr>
              <w:widowControl/>
              <w:jc w:val="both"/>
              <w:textAlignment w:val="auto"/>
              <w:rPr>
                <w:rFonts w:ascii="Times New Roman" w:eastAsia="Calibri" w:hAnsi="Times New Roman" w:cs="Times New Roman"/>
                <w:color w:val="000000" w:themeColor="text1"/>
                <w:kern w:val="0"/>
                <w:sz w:val="22"/>
                <w:szCs w:val="22"/>
              </w:rPr>
            </w:pPr>
          </w:p>
        </w:tc>
        <w:tc>
          <w:tcPr>
            <w:tcW w:w="1238" w:type="dxa"/>
            <w:shd w:val="clear" w:color="auto" w:fill="auto"/>
          </w:tcPr>
          <w:p w14:paraId="519A6132" w14:textId="77777777" w:rsidR="00CB1E7A" w:rsidRPr="00D6430A" w:rsidRDefault="00CB1E7A">
            <w:pPr>
              <w:widowControl/>
              <w:textAlignment w:val="auto"/>
              <w:rPr>
                <w:rFonts w:ascii="Times New Roman" w:hAnsi="Times New Roman" w:cs="Times New Roman"/>
                <w:kern w:val="0"/>
                <w:sz w:val="22"/>
                <w:szCs w:val="22"/>
              </w:rPr>
            </w:pPr>
          </w:p>
        </w:tc>
        <w:tc>
          <w:tcPr>
            <w:tcW w:w="2123" w:type="dxa"/>
            <w:shd w:val="clear" w:color="auto" w:fill="auto"/>
          </w:tcPr>
          <w:p w14:paraId="2A8F8FC2" w14:textId="77777777" w:rsidR="00CB1E7A" w:rsidRPr="00D6430A" w:rsidRDefault="00CB1E7A">
            <w:pPr>
              <w:widowControl/>
              <w:textAlignment w:val="auto"/>
              <w:rPr>
                <w:rFonts w:ascii="Times New Roman" w:hAnsi="Times New Roman" w:cs="Times New Roman"/>
                <w:kern w:val="0"/>
                <w:sz w:val="22"/>
                <w:szCs w:val="22"/>
              </w:rPr>
            </w:pPr>
          </w:p>
        </w:tc>
        <w:tc>
          <w:tcPr>
            <w:tcW w:w="2988" w:type="dxa"/>
            <w:shd w:val="clear" w:color="auto" w:fill="auto"/>
          </w:tcPr>
          <w:p w14:paraId="608AE216" w14:textId="77777777" w:rsidR="00CB1E7A" w:rsidRPr="00D6430A" w:rsidRDefault="00CB1E7A">
            <w:pPr>
              <w:widowControl/>
              <w:textAlignment w:val="auto"/>
              <w:rPr>
                <w:rFonts w:ascii="Times New Roman" w:hAnsi="Times New Roman" w:cs="Times New Roman"/>
                <w:b/>
                <w:bCs/>
                <w:i/>
                <w:iCs/>
                <w:kern w:val="0"/>
                <w:sz w:val="22"/>
                <w:szCs w:val="22"/>
              </w:rPr>
            </w:pPr>
          </w:p>
        </w:tc>
      </w:tr>
      <w:tr w:rsidR="00CB1E7A" w:rsidRPr="00D6430A" w14:paraId="1B055C14" w14:textId="77777777">
        <w:tc>
          <w:tcPr>
            <w:tcW w:w="565" w:type="dxa"/>
            <w:shd w:val="clear" w:color="auto" w:fill="auto"/>
          </w:tcPr>
          <w:p w14:paraId="4C58FE6D" w14:textId="77777777" w:rsidR="00CB1E7A" w:rsidRPr="00D6430A" w:rsidRDefault="00CD2957">
            <w:pPr>
              <w:widowControl/>
              <w:textAlignment w:val="auto"/>
              <w:rPr>
                <w:rFonts w:ascii="Times New Roman" w:hAnsi="Times New Roman" w:cs="Times New Roman"/>
                <w:sz w:val="22"/>
                <w:szCs w:val="22"/>
              </w:rPr>
            </w:pPr>
            <w:r w:rsidRPr="00D6430A">
              <w:rPr>
                <w:rFonts w:ascii="Times New Roman" w:hAnsi="Times New Roman" w:cs="Times New Roman"/>
                <w:kern w:val="0"/>
                <w:sz w:val="22"/>
                <w:szCs w:val="22"/>
              </w:rPr>
              <w:t xml:space="preserve">2. </w:t>
            </w:r>
          </w:p>
        </w:tc>
        <w:tc>
          <w:tcPr>
            <w:tcW w:w="2720" w:type="dxa"/>
            <w:shd w:val="clear" w:color="auto" w:fill="auto"/>
          </w:tcPr>
          <w:p w14:paraId="0D2577B0" w14:textId="77777777" w:rsidR="00CB1E7A" w:rsidRPr="00D6430A" w:rsidRDefault="00CB1E7A">
            <w:pPr>
              <w:widowControl/>
              <w:jc w:val="center"/>
              <w:textAlignment w:val="auto"/>
              <w:rPr>
                <w:rFonts w:ascii="Times New Roman" w:eastAsia="Arial" w:hAnsi="Times New Roman" w:cs="Times New Roman"/>
                <w:color w:val="000000" w:themeColor="text1"/>
                <w:kern w:val="0"/>
                <w:sz w:val="22"/>
                <w:szCs w:val="22"/>
              </w:rPr>
            </w:pPr>
          </w:p>
        </w:tc>
        <w:tc>
          <w:tcPr>
            <w:tcW w:w="1238" w:type="dxa"/>
            <w:shd w:val="clear" w:color="auto" w:fill="auto"/>
          </w:tcPr>
          <w:p w14:paraId="716D577A" w14:textId="77777777" w:rsidR="00CB1E7A" w:rsidRPr="00D6430A" w:rsidRDefault="00CB1E7A">
            <w:pPr>
              <w:widowControl/>
              <w:textAlignment w:val="auto"/>
              <w:rPr>
                <w:rFonts w:ascii="Times New Roman" w:hAnsi="Times New Roman" w:cs="Times New Roman"/>
                <w:kern w:val="0"/>
                <w:sz w:val="22"/>
                <w:szCs w:val="22"/>
              </w:rPr>
            </w:pPr>
          </w:p>
        </w:tc>
        <w:tc>
          <w:tcPr>
            <w:tcW w:w="2123" w:type="dxa"/>
            <w:shd w:val="clear" w:color="auto" w:fill="auto"/>
          </w:tcPr>
          <w:p w14:paraId="0AC1DA89" w14:textId="77777777" w:rsidR="00CB1E7A" w:rsidRPr="00D6430A" w:rsidRDefault="00CB1E7A">
            <w:pPr>
              <w:widowControl/>
              <w:textAlignment w:val="auto"/>
              <w:rPr>
                <w:rFonts w:ascii="Times New Roman" w:hAnsi="Times New Roman" w:cs="Times New Roman"/>
                <w:kern w:val="0"/>
                <w:sz w:val="22"/>
                <w:szCs w:val="22"/>
              </w:rPr>
            </w:pPr>
          </w:p>
        </w:tc>
        <w:tc>
          <w:tcPr>
            <w:tcW w:w="2988" w:type="dxa"/>
            <w:shd w:val="clear" w:color="auto" w:fill="auto"/>
          </w:tcPr>
          <w:p w14:paraId="49E96CF2" w14:textId="77777777" w:rsidR="00CB1E7A" w:rsidRPr="00D6430A" w:rsidRDefault="00CB1E7A">
            <w:pPr>
              <w:widowControl/>
              <w:textAlignment w:val="auto"/>
              <w:rPr>
                <w:rFonts w:ascii="Times New Roman" w:hAnsi="Times New Roman" w:cs="Times New Roman"/>
                <w:kern w:val="0"/>
                <w:sz w:val="22"/>
                <w:szCs w:val="22"/>
              </w:rPr>
            </w:pPr>
          </w:p>
        </w:tc>
      </w:tr>
    </w:tbl>
    <w:p w14:paraId="37AA2EC7" w14:textId="77777777" w:rsidR="00CB1E7A" w:rsidRPr="00D6430A" w:rsidRDefault="00CD2957">
      <w:pPr>
        <w:jc w:val="both"/>
        <w:rPr>
          <w:rFonts w:cs="Times New Roman"/>
          <w:sz w:val="22"/>
          <w:szCs w:val="22"/>
          <w:lang w:val="lt-LT"/>
        </w:rPr>
      </w:pPr>
      <w:r w:rsidRPr="00D6430A">
        <w:rPr>
          <w:rFonts w:cs="Times New Roman"/>
          <w:sz w:val="22"/>
          <w:szCs w:val="22"/>
        </w:rPr>
        <w:t xml:space="preserve">* </w:t>
      </w:r>
      <w:r w:rsidRPr="00D6430A">
        <w:rPr>
          <w:rFonts w:cs="Times New Roman"/>
          <w:sz w:val="22"/>
          <w:szCs w:val="22"/>
          <w:lang w:val="lt-LT"/>
        </w:rPr>
        <w:t>Tiekėjui nenurodžius, kokia informacija yra konfidenciali, laikoma, kad konfidencialios informacijos pasiūlyme nėra.</w:t>
      </w:r>
    </w:p>
    <w:p w14:paraId="16D15506" w14:textId="77777777" w:rsidR="00CB1E7A" w:rsidRPr="00D6430A" w:rsidRDefault="00CB1E7A">
      <w:pPr>
        <w:jc w:val="both"/>
        <w:rPr>
          <w:rFonts w:cs="Times New Roman"/>
          <w:sz w:val="22"/>
          <w:szCs w:val="22"/>
          <w:lang w:val="lt-LT"/>
        </w:rPr>
      </w:pPr>
    </w:p>
    <w:p w14:paraId="77B77AA7" w14:textId="21BF5A31" w:rsidR="00CB1E7A" w:rsidRPr="00D6430A" w:rsidRDefault="008E459A">
      <w:pPr>
        <w:ind w:left="159" w:firstLine="408"/>
        <w:jc w:val="both"/>
        <w:textAlignment w:val="auto"/>
        <w:rPr>
          <w:rFonts w:eastAsia="Times New Roman" w:cs="Times New Roman"/>
          <w:b/>
          <w:bCs/>
          <w:kern w:val="0"/>
          <w:sz w:val="22"/>
          <w:szCs w:val="22"/>
          <w:lang w:val="lt-LT" w:eastAsia="zh-CN" w:bidi="ar-SA"/>
        </w:rPr>
      </w:pPr>
      <w:r>
        <w:rPr>
          <w:rFonts w:eastAsia="Times New Roman" w:cs="Times New Roman"/>
          <w:b/>
          <w:bCs/>
          <w:kern w:val="0"/>
          <w:sz w:val="22"/>
          <w:szCs w:val="22"/>
          <w:lang w:val="lt-LT" w:eastAsia="zh-CN" w:bidi="ar-SA"/>
        </w:rPr>
        <w:t>8</w:t>
      </w:r>
      <w:r w:rsidR="00CD2957" w:rsidRPr="00D6430A">
        <w:rPr>
          <w:rFonts w:eastAsia="Times New Roman" w:cs="Times New Roman"/>
          <w:b/>
          <w:bCs/>
          <w:kern w:val="0"/>
          <w:sz w:val="22"/>
          <w:szCs w:val="22"/>
          <w:lang w:val="lt-LT" w:eastAsia="zh-CN" w:bidi="ar-SA"/>
        </w:rPr>
        <w:t>. Pasirašydamas šį pasiūlymą, teikiu šiuos patvirtinimus:</w:t>
      </w:r>
    </w:p>
    <w:p w14:paraId="73BB6799" w14:textId="53134BAD" w:rsidR="005051E9" w:rsidRPr="00D6430A" w:rsidRDefault="008E459A" w:rsidP="005051E9">
      <w:pPr>
        <w:widowControl/>
        <w:suppressAutoHyphens w:val="0"/>
        <w:ind w:firstLine="851"/>
        <w:jc w:val="both"/>
        <w:textAlignment w:val="auto"/>
        <w:rPr>
          <w:rFonts w:eastAsia="Calibri" w:cs="Times New Roman"/>
          <w:color w:val="000000"/>
          <w:kern w:val="0"/>
          <w:sz w:val="22"/>
          <w:szCs w:val="22"/>
          <w:lang w:val="lt-LT" w:eastAsia="lt-LT" w:bidi="ar-SA"/>
        </w:rPr>
      </w:pPr>
      <w:r>
        <w:rPr>
          <w:rFonts w:eastAsia="Calibri" w:cs="Times New Roman"/>
          <w:b/>
          <w:color w:val="000000"/>
          <w:kern w:val="0"/>
          <w:sz w:val="22"/>
          <w:szCs w:val="22"/>
          <w:lang w:val="lt-LT" w:eastAsia="lt-LT" w:bidi="ar-SA"/>
        </w:rPr>
        <w:t>8</w:t>
      </w:r>
      <w:r w:rsidR="005051E9" w:rsidRPr="00D6430A">
        <w:rPr>
          <w:rFonts w:eastAsia="Calibri" w:cs="Times New Roman"/>
          <w:b/>
          <w:color w:val="000000"/>
          <w:kern w:val="0"/>
          <w:sz w:val="22"/>
          <w:szCs w:val="22"/>
          <w:lang w:val="lt-LT" w:eastAsia="lt-LT" w:bidi="ar-SA"/>
        </w:rPr>
        <w:t>.1. Dėl nacionalinio saugumo reikalavimų (Viešųjų pirkimų įstatymo 37 str. 9 d. ir 47 str. 9 d.</w:t>
      </w:r>
      <w:r w:rsidR="005051E9" w:rsidRPr="00D6430A">
        <w:rPr>
          <w:rFonts w:eastAsia="Calibri" w:cs="Times New Roman"/>
          <w:b/>
          <w:bCs/>
          <w:color w:val="000000"/>
          <w:kern w:val="0"/>
          <w:sz w:val="22"/>
          <w:szCs w:val="22"/>
          <w:bdr w:val="none" w:sz="0" w:space="0" w:color="auto" w:frame="1"/>
          <w:shd w:val="clear" w:color="auto" w:fill="FFFFFF"/>
          <w:lang w:val="lt-LT" w:eastAsia="lt-LT" w:bidi="ar-SA"/>
        </w:rPr>
        <w:t>)</w:t>
      </w:r>
      <w:r w:rsidR="005051E9" w:rsidRPr="00D6430A">
        <w:rPr>
          <w:rFonts w:eastAsia="Calibri" w:cs="Times New Roman"/>
          <w:color w:val="000000"/>
          <w:kern w:val="0"/>
          <w:sz w:val="22"/>
          <w:szCs w:val="22"/>
          <w:bdr w:val="none" w:sz="0" w:space="0" w:color="auto" w:frame="1"/>
          <w:shd w:val="clear" w:color="auto" w:fill="FFFFFF"/>
          <w:lang w:val="lt-LT" w:eastAsia="lt-LT" w:bidi="ar-SA"/>
        </w:rPr>
        <w:t xml:space="preserve"> </w:t>
      </w:r>
      <w:r w:rsidR="005051E9" w:rsidRPr="00D6430A">
        <w:rPr>
          <w:rFonts w:eastAsia="Calibri" w:cs="Times New Roman"/>
          <w:b/>
          <w:color w:val="000000"/>
          <w:kern w:val="0"/>
          <w:sz w:val="22"/>
          <w:szCs w:val="22"/>
          <w:lang w:val="lt-LT" w:eastAsia="lt-LT" w:bidi="ar-SA"/>
        </w:rPr>
        <w:t>tiekėjas patvirtina, kad:</w:t>
      </w:r>
    </w:p>
    <w:p w14:paraId="77825E2D" w14:textId="77777777" w:rsidR="005051E9" w:rsidRPr="00D6430A"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1.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Pr="00D6430A">
        <w:rPr>
          <w:rFonts w:eastAsia="Calibri" w:cs="Times New Roman"/>
          <w:bCs/>
          <w:kern w:val="0"/>
          <w:sz w:val="22"/>
          <w:szCs w:val="22"/>
          <w:lang w:val="lt-LT" w:eastAsia="ar-SA" w:bidi="ar-SA"/>
        </w:rPr>
        <w:t xml:space="preserve">Rusijos Federacijoje, Baltarusijos Respublikoje, </w:t>
      </w:r>
      <w:r w:rsidRPr="00D6430A">
        <w:rPr>
          <w:rFonts w:eastAsia="Calibri" w:cs="Times New Roman"/>
          <w:kern w:val="0"/>
          <w:sz w:val="22"/>
          <w:szCs w:val="22"/>
          <w:lang w:val="lt-LT" w:eastAsia="lt-LT" w:bidi="ar-SA"/>
        </w:rPr>
        <w:t xml:space="preserve">Kinijos Liaudies Respublikoje (išskyrus Taivano provinciją), Rusijos Federacijos aneksuotame Kryme, Moldovos Respublikos Vyriausybės nekontroliuojamoje Padniestrės teritorijoje, Sakartvelo Vyriausybės nekontroliuojamoje Abchazijos ir Pietų Osetijos </w:t>
      </w:r>
      <w:r w:rsidRPr="00D6430A">
        <w:rPr>
          <w:rFonts w:eastAsia="Calibri" w:cs="Times New Roman"/>
          <w:color w:val="000000"/>
          <w:kern w:val="0"/>
          <w:sz w:val="22"/>
          <w:szCs w:val="22"/>
          <w:lang w:val="lt-LT" w:eastAsia="lt-LT" w:bidi="ar-SA"/>
        </w:rPr>
        <w:t xml:space="preserve">teritorijose. </w:t>
      </w:r>
    </w:p>
    <w:p w14:paraId="47E6F675" w14:textId="59C3869E" w:rsidR="005051E9" w:rsidRPr="00D6430A"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2. tiekėjo siūlomos </w:t>
      </w:r>
      <w:r w:rsidRPr="00D6430A">
        <w:rPr>
          <w:rFonts w:eastAsia="Calibri" w:cs="Times New Roman"/>
          <w:b/>
          <w:color w:val="000000"/>
          <w:kern w:val="0"/>
          <w:sz w:val="22"/>
          <w:szCs w:val="22"/>
          <w:lang w:val="lt-LT" w:eastAsia="lt-LT" w:bidi="ar-SA"/>
        </w:rPr>
        <w:t xml:space="preserve">prekės </w:t>
      </w:r>
      <w:r w:rsidRPr="00D6430A">
        <w:rPr>
          <w:rFonts w:eastAsia="Calibri" w:cs="Times New Roman"/>
          <w:color w:val="000000"/>
          <w:kern w:val="0"/>
          <w:sz w:val="22"/>
          <w:szCs w:val="22"/>
          <w:lang w:val="lt-LT" w:eastAsia="lt-LT" w:bidi="ar-SA"/>
        </w:rPr>
        <w:t xml:space="preserve">nekelia grėsmės nacionaliniam saugumui – vadovaujantis VPĮ 37 straipsnio 9 dalies 1 punktu, prekių gamintojas ar jį kontroliuojantis asmuo nėra registruoti (jeigu gamintojas ar jį kontroliuojantis asmuo yra fizinis asmuo – nuolat gyvenantis ar turintis pilietybę) </w:t>
      </w:r>
      <w:r w:rsidRPr="00D6430A">
        <w:rPr>
          <w:rFonts w:eastAsia="Calibri" w:cs="Times New Roman"/>
          <w:bCs/>
          <w:kern w:val="0"/>
          <w:sz w:val="22"/>
          <w:szCs w:val="22"/>
          <w:lang w:val="lt-LT" w:eastAsia="ar-SA" w:bidi="ar-SA"/>
        </w:rPr>
        <w:t xml:space="preserve">Rusijos Federacijoje, Baltarusijos Respublikoje, </w:t>
      </w:r>
      <w:r w:rsidRPr="00D6430A">
        <w:rPr>
          <w:rFonts w:eastAsia="Calibri" w:cs="Times New Roman"/>
          <w:kern w:val="0"/>
          <w:sz w:val="22"/>
          <w:szCs w:val="22"/>
          <w:lang w:val="lt-LT" w:eastAsia="lt-LT" w:bidi="ar-SA"/>
        </w:rPr>
        <w:t>Kinijos Liaudies Respublikoje (išskyrus Taivano provinciją), Rusijos Federacijos aneksuotame Kryme, Moldovos Respublikos Vyriausybės nekontroliuojamoje Padniestrės teritorijoje, Sakartvelo Vyriausybės nekontroliuojamoje Abchazijos ir Pietų Osetijos teritorijoje</w:t>
      </w:r>
      <w:r w:rsidRPr="00D6430A">
        <w:rPr>
          <w:rFonts w:eastAsia="Calibri" w:cs="Times New Roman"/>
          <w:color w:val="000000"/>
          <w:kern w:val="0"/>
          <w:sz w:val="22"/>
          <w:szCs w:val="22"/>
          <w:lang w:val="lt-LT" w:eastAsia="lt-LT" w:bidi="ar-SA"/>
        </w:rPr>
        <w:t>.</w:t>
      </w:r>
    </w:p>
    <w:p w14:paraId="78FE0923" w14:textId="2004231B" w:rsidR="005051E9" w:rsidRPr="00D6430A"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Suprantu, kad jeigu pagal vertinimo rezultatus pasiūlymas bus pripažintas laimėjusiu, turės būti pateikti perkančiosios organizacijos nurodyti atitiktį nacionalinio saugumo reikalavimams patvirtinantys dokumentai.</w:t>
      </w:r>
    </w:p>
    <w:p w14:paraId="44B18C50" w14:textId="264B0E61" w:rsidR="005051E9" w:rsidRPr="00D6430A" w:rsidRDefault="008E459A" w:rsidP="005051E9">
      <w:pPr>
        <w:widowControl/>
        <w:suppressAutoHyphens w:val="0"/>
        <w:ind w:firstLine="851"/>
        <w:jc w:val="both"/>
        <w:textAlignment w:val="auto"/>
        <w:rPr>
          <w:rFonts w:eastAsia="Calibri" w:cs="Times New Roman"/>
          <w:b/>
          <w:color w:val="000000"/>
          <w:kern w:val="0"/>
          <w:sz w:val="22"/>
          <w:szCs w:val="22"/>
          <w:lang w:val="lt-LT" w:eastAsia="lt-LT" w:bidi="ar-SA"/>
        </w:rPr>
      </w:pPr>
      <w:r>
        <w:rPr>
          <w:rFonts w:eastAsia="Calibri" w:cs="Times New Roman"/>
          <w:b/>
          <w:color w:val="000000"/>
          <w:kern w:val="0"/>
          <w:sz w:val="22"/>
          <w:szCs w:val="22"/>
          <w:lang w:val="lt-LT" w:eastAsia="lt-LT" w:bidi="ar-SA"/>
        </w:rPr>
        <w:t>8</w:t>
      </w:r>
      <w:r w:rsidR="005051E9" w:rsidRPr="00D6430A">
        <w:rPr>
          <w:rFonts w:eastAsia="Calibri" w:cs="Times New Roman"/>
          <w:b/>
          <w:color w:val="000000"/>
          <w:kern w:val="0"/>
          <w:sz w:val="22"/>
          <w:szCs w:val="22"/>
          <w:lang w:val="lt-LT" w:eastAsia="lt-LT" w:bidi="ar-SA"/>
        </w:rPr>
        <w:t>.2. Dėl nacionalinio saugumo reikalavimų (Viešųjų pirkimų įstatymo 45 str. 2</w:t>
      </w:r>
      <w:r w:rsidR="005051E9" w:rsidRPr="00D6430A">
        <w:rPr>
          <w:rFonts w:eastAsia="Calibri" w:cs="Times New Roman"/>
          <w:b/>
          <w:color w:val="000000"/>
          <w:kern w:val="0"/>
          <w:sz w:val="22"/>
          <w:szCs w:val="22"/>
          <w:vertAlign w:val="superscript"/>
          <w:lang w:val="lt-LT" w:eastAsia="lt-LT" w:bidi="ar-SA"/>
        </w:rPr>
        <w:t>1</w:t>
      </w:r>
      <w:r w:rsidR="005051E9" w:rsidRPr="00D6430A">
        <w:rPr>
          <w:rFonts w:eastAsia="Calibri" w:cs="Times New Roman"/>
          <w:b/>
          <w:color w:val="000000"/>
          <w:kern w:val="0"/>
          <w:sz w:val="22"/>
          <w:szCs w:val="22"/>
          <w:lang w:val="lt-LT" w:eastAsia="lt-LT" w:bidi="ar-SA"/>
        </w:rPr>
        <w:t xml:space="preserve"> 6 </w:t>
      </w:r>
      <w:r w:rsidR="005051E9" w:rsidRPr="00D6430A">
        <w:rPr>
          <w:rFonts w:eastAsia="Calibri" w:cs="Times New Roman"/>
          <w:b/>
          <w:bCs/>
          <w:color w:val="000000"/>
          <w:kern w:val="0"/>
          <w:sz w:val="22"/>
          <w:szCs w:val="22"/>
          <w:bdr w:val="none" w:sz="0" w:space="0" w:color="auto" w:frame="1"/>
          <w:shd w:val="clear" w:color="auto" w:fill="FFFFFF"/>
          <w:lang w:val="lt-LT" w:eastAsia="lt-LT" w:bidi="ar-SA"/>
        </w:rPr>
        <w:t>p.)</w:t>
      </w:r>
      <w:r w:rsidR="005051E9" w:rsidRPr="00D6430A">
        <w:rPr>
          <w:rFonts w:eastAsia="Calibri" w:cs="Times New Roman"/>
          <w:color w:val="000000"/>
          <w:kern w:val="0"/>
          <w:sz w:val="22"/>
          <w:szCs w:val="22"/>
          <w:bdr w:val="none" w:sz="0" w:space="0" w:color="auto" w:frame="1"/>
          <w:shd w:val="clear" w:color="auto" w:fill="FFFFFF"/>
          <w:lang w:val="lt-LT" w:eastAsia="lt-LT" w:bidi="ar-SA"/>
        </w:rPr>
        <w:t xml:space="preserve"> </w:t>
      </w:r>
      <w:r w:rsidR="005051E9" w:rsidRPr="00D6430A">
        <w:rPr>
          <w:rFonts w:eastAsia="Calibri" w:cs="Times New Roman"/>
          <w:b/>
          <w:color w:val="000000"/>
          <w:kern w:val="0"/>
          <w:sz w:val="22"/>
          <w:szCs w:val="22"/>
          <w:lang w:val="lt-LT" w:eastAsia="lt-LT" w:bidi="ar-SA"/>
        </w:rPr>
        <w:t>tiekėjas patvirtina, kad:</w:t>
      </w:r>
    </w:p>
    <w:p w14:paraId="6A60A88F" w14:textId="1220CD3C" w:rsidR="005051E9" w:rsidRPr="00D6430A"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tiekėjas, jo subtiekėjas, ūkio subjektas, kurio pajėgumais remiamasi, </w:t>
      </w:r>
      <w:r w:rsidRPr="00D6430A">
        <w:rPr>
          <w:rFonts w:eastAsia="Calibri" w:cs="Times New Roman"/>
          <w:b/>
          <w:color w:val="000000"/>
          <w:kern w:val="0"/>
          <w:sz w:val="22"/>
          <w:szCs w:val="22"/>
          <w:lang w:val="lt-LT" w:eastAsia="lt-LT" w:bidi="ar-SA"/>
        </w:rPr>
        <w:t xml:space="preserve">nevykdo veiklos </w:t>
      </w:r>
      <w:r w:rsidRPr="00D6430A">
        <w:rPr>
          <w:rFonts w:eastAsia="Calibri" w:cs="Times New Roman"/>
          <w:kern w:val="0"/>
          <w:sz w:val="22"/>
          <w:szCs w:val="22"/>
          <w:lang w:val="lt-LT" w:eastAsia="lt-LT" w:bidi="ar-SA"/>
        </w:rPr>
        <w:t>Rusijos Federacijos, Baltarusijos Respublikos, Rusijos Federacijos aneksuoto Krymo, Moldovos Respublikos Vyriausybės nekontroliuojamoje Padniestrės teritorijoje, Sakartvelo Vyriausybės nekontroliuojamos Abchazijos ir Pietų Osetijos teritorijose</w:t>
      </w:r>
      <w:r w:rsidRPr="00D6430A">
        <w:rPr>
          <w:rFonts w:eastAsia="Calibri" w:cs="Times New Roman"/>
          <w:color w:val="000000"/>
          <w:kern w:val="0"/>
          <w:sz w:val="22"/>
          <w:szCs w:val="22"/>
          <w:lang w:val="lt-LT" w:eastAsia="lt-LT" w:bidi="ar-SA"/>
        </w:rPr>
        <w:t xml:space="preserve"> arba </w:t>
      </w:r>
      <w:r w:rsidRPr="00D6430A">
        <w:rPr>
          <w:rFonts w:eastAsia="Calibri" w:cs="Times New Roman"/>
          <w:b/>
          <w:color w:val="000000"/>
          <w:kern w:val="0"/>
          <w:sz w:val="22"/>
          <w:szCs w:val="22"/>
          <w:lang w:val="lt-LT" w:eastAsia="lt-LT" w:bidi="ar-SA"/>
        </w:rPr>
        <w:t>nėra</w:t>
      </w:r>
      <w:r w:rsidRPr="00D6430A">
        <w:rPr>
          <w:rFonts w:eastAsia="Calibri" w:cs="Times New Roman"/>
          <w:color w:val="000000"/>
          <w:kern w:val="0"/>
          <w:sz w:val="22"/>
          <w:szCs w:val="22"/>
          <w:lang w:val="lt-LT" w:eastAsia="lt-LT" w:bidi="ar-SA"/>
        </w:rPr>
        <w:t xml:space="preserve"> ūkio subjekto grupes, kurios bet kuris narys vykdo veiklą </w:t>
      </w:r>
      <w:r w:rsidRPr="00D6430A">
        <w:rPr>
          <w:rFonts w:eastAsia="Calibri" w:cs="Times New Roman"/>
          <w:kern w:val="0"/>
          <w:sz w:val="22"/>
          <w:szCs w:val="22"/>
          <w:lang w:val="lt-LT" w:eastAsia="lt-LT" w:bidi="ar-SA"/>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Pr="00D6430A">
        <w:rPr>
          <w:rFonts w:eastAsia="Calibri" w:cs="Times New Roman"/>
          <w:color w:val="000000"/>
          <w:kern w:val="0"/>
          <w:sz w:val="22"/>
          <w:szCs w:val="22"/>
          <w:lang w:val="lt-LT" w:eastAsia="lt-LT" w:bidi="ar-SA"/>
        </w:rPr>
        <w:t>narys arba jos vadovas, kitas valdymo ar prižiūros organo narys ar kitas asmuo (kiti asmenys), turintis (turintys) teisę atstovauti tiekėjui, subtiekėjui, ūkio subjektui, kurio pajėgumais remiamasi, ar ji kontroliuoti, jo vardu priimti sprendim</w:t>
      </w:r>
      <w:r w:rsidR="003C71E0" w:rsidRPr="00D6430A">
        <w:rPr>
          <w:rFonts w:eastAsia="Calibri" w:cs="Times New Roman"/>
          <w:color w:val="000000"/>
          <w:kern w:val="0"/>
          <w:sz w:val="22"/>
          <w:szCs w:val="22"/>
          <w:lang w:val="lt-LT" w:eastAsia="lt-LT" w:bidi="ar-SA"/>
        </w:rPr>
        <w:t>ą</w:t>
      </w:r>
      <w:r w:rsidRPr="00D6430A">
        <w:rPr>
          <w:rFonts w:eastAsia="Calibri" w:cs="Times New Roman"/>
          <w:color w:val="000000"/>
          <w:kern w:val="0"/>
          <w:sz w:val="22"/>
          <w:szCs w:val="22"/>
          <w:lang w:val="lt-LT" w:eastAsia="lt-LT" w:bidi="ar-SA"/>
        </w:rPr>
        <w:t>, sudaryti sandori, ir tokiu būdu dalyvauja tokių ūkio subjektų grupių ir (ar) ūkio subjektų veikloje.</w:t>
      </w:r>
    </w:p>
    <w:p w14:paraId="192F6B71" w14:textId="77777777" w:rsidR="005051E9" w:rsidRPr="00D6430A"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D6430A">
        <w:rPr>
          <w:rFonts w:eastAsia="Calibri" w:cs="Times New Roman"/>
          <w:kern w:val="0"/>
          <w:sz w:val="22"/>
          <w:szCs w:val="22"/>
          <w:lang w:val="lt-LT" w:eastAsia="lt-LT" w:bidi="ar-SA"/>
        </w:rPr>
        <w:t>šie duomenys yra teisingi ir aktualūs pasiūlymo pateikimo dieną.</w:t>
      </w:r>
    </w:p>
    <w:p w14:paraId="7716F621" w14:textId="425DB561" w:rsidR="005051E9" w:rsidRPr="00D6430A"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D6430A">
        <w:rPr>
          <w:rFonts w:eastAsia="Calibri" w:cs="Times New Roman"/>
          <w:kern w:val="0"/>
          <w:sz w:val="22"/>
          <w:szCs w:val="22"/>
          <w:lang w:val="lt-LT" w:eastAsia="lt-LT" w:bidi="ar-SA"/>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6F31157" w14:textId="2873739C" w:rsidR="00CB1E7A" w:rsidRPr="00D6430A" w:rsidRDefault="008E459A">
      <w:pPr>
        <w:widowControl/>
        <w:suppressAutoHyphens w:val="0"/>
        <w:ind w:left="720"/>
        <w:contextualSpacing/>
        <w:jc w:val="both"/>
        <w:textAlignment w:val="auto"/>
        <w:rPr>
          <w:rFonts w:eastAsia="Times New Roman" w:cs="Times New Roman"/>
          <w:b/>
          <w:bCs/>
          <w:kern w:val="0"/>
          <w:sz w:val="22"/>
          <w:szCs w:val="22"/>
          <w:lang w:val="lt-LT" w:eastAsia="zh-CN" w:bidi="ar-SA"/>
        </w:rPr>
      </w:pPr>
      <w:r>
        <w:rPr>
          <w:rFonts w:eastAsia="Times New Roman" w:cs="Times New Roman"/>
          <w:b/>
          <w:bCs/>
          <w:kern w:val="0"/>
          <w:sz w:val="22"/>
          <w:szCs w:val="22"/>
          <w:lang w:val="lt-LT" w:eastAsia="zh-CN" w:bidi="ar-SA"/>
        </w:rPr>
        <w:t>8</w:t>
      </w:r>
      <w:r w:rsidR="00CD2957" w:rsidRPr="00D6430A">
        <w:rPr>
          <w:rFonts w:eastAsia="Times New Roman" w:cs="Times New Roman"/>
          <w:b/>
          <w:bCs/>
          <w:kern w:val="0"/>
          <w:sz w:val="22"/>
          <w:szCs w:val="22"/>
          <w:lang w:val="lt-LT" w:eastAsia="zh-CN" w:bidi="ar-SA"/>
        </w:rPr>
        <w:t>.</w:t>
      </w:r>
      <w:r w:rsidR="005051E9" w:rsidRPr="00D6430A">
        <w:rPr>
          <w:rFonts w:eastAsia="Times New Roman" w:cs="Times New Roman"/>
          <w:b/>
          <w:bCs/>
          <w:kern w:val="0"/>
          <w:sz w:val="22"/>
          <w:szCs w:val="22"/>
          <w:lang w:val="lt-LT" w:eastAsia="zh-CN" w:bidi="ar-SA"/>
        </w:rPr>
        <w:t>3</w:t>
      </w:r>
      <w:r w:rsidR="00CD2957" w:rsidRPr="00D6430A">
        <w:rPr>
          <w:rFonts w:eastAsia="Times New Roman" w:cs="Times New Roman"/>
          <w:b/>
          <w:bCs/>
          <w:kern w:val="0"/>
          <w:sz w:val="22"/>
          <w:szCs w:val="22"/>
          <w:lang w:val="lt-LT" w:eastAsia="zh-CN" w:bidi="ar-SA"/>
        </w:rPr>
        <w:t>. Dėl bendrųjų reikalavimų, tiekėjas patvirtina, kad:</w:t>
      </w:r>
    </w:p>
    <w:p w14:paraId="05ECE4D7" w14:textId="0CDA5207" w:rsidR="00CB1E7A" w:rsidRPr="005125DC" w:rsidRDefault="00CD2957" w:rsidP="005125DC">
      <w:pPr>
        <w:pStyle w:val="ListParagraph"/>
        <w:numPr>
          <w:ilvl w:val="0"/>
          <w:numId w:val="1"/>
        </w:numPr>
        <w:tabs>
          <w:tab w:val="left" w:pos="567"/>
        </w:tabs>
        <w:ind w:left="0" w:firstLine="567"/>
        <w:jc w:val="both"/>
        <w:rPr>
          <w:rFonts w:ascii="Times New Roman" w:eastAsia="Times New Roman" w:hAnsi="Times New Roman"/>
          <w:bCs/>
          <w:sz w:val="22"/>
          <w:szCs w:val="22"/>
          <w:lang w:eastAsia="zh-CN"/>
        </w:rPr>
      </w:pPr>
      <w:r w:rsidRPr="005125DC">
        <w:rPr>
          <w:rFonts w:ascii="Times New Roman" w:eastAsia="Times New Roman" w:hAnsi="Times New Roman"/>
          <w:bCs/>
          <w:sz w:val="22"/>
          <w:szCs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13C25A" w14:textId="77777777" w:rsidR="00CB1E7A" w:rsidRPr="005125DC"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lastRenderedPageBreak/>
        <w:t>sutinka su pirkimo dokumentuose nustatytomis sąlygomis ir procedūromis;</w:t>
      </w:r>
    </w:p>
    <w:p w14:paraId="4D13E404" w14:textId="77777777" w:rsidR="00CB1E7A" w:rsidRPr="005125DC"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t>pasiūlymo dokumentuose pateikti duomenys ir informacija yra teisingi ir apima viską, ko reikia tinkamam sutarties įvykdymui;</w:t>
      </w:r>
      <w:r w:rsidRPr="005125DC">
        <w:rPr>
          <w:rFonts w:eastAsia="Times New Roman" w:cs="Times New Roman"/>
          <w:kern w:val="0"/>
          <w:sz w:val="22"/>
          <w:szCs w:val="22"/>
          <w:lang w:val="lt-LT" w:bidi="ar-SA"/>
        </w:rPr>
        <w:t xml:space="preserve"> </w:t>
      </w:r>
      <w:r w:rsidRPr="005125DC">
        <w:rPr>
          <w:rFonts w:eastAsia="Times New Roman" w:cs="Times New Roman"/>
          <w:bCs/>
          <w:kern w:val="0"/>
          <w:sz w:val="22"/>
          <w:szCs w:val="22"/>
          <w:lang w:val="lt-LT" w:eastAsia="zh-CN" w:bidi="ar-SA"/>
        </w:rPr>
        <w:t>ir kad mes nenuslėpėme jokios informacijos, kurią buvo prašoma pateikti šio pirkimo sąlygose. Taip pat patvirtiname, kad nedalyvavome rengiant pirkimo sąlygas, taip pat nesame susiję su jokia kita suinteresuota šalimi.</w:t>
      </w:r>
    </w:p>
    <w:p w14:paraId="0F1F47E5" w14:textId="77777777" w:rsidR="00CB1E7A" w:rsidRPr="005125DC" w:rsidRDefault="00CD2957">
      <w:pPr>
        <w:widowControl/>
        <w:numPr>
          <w:ilvl w:val="0"/>
          <w:numId w:val="1"/>
        </w:numPr>
        <w:suppressAutoHyphens w:val="0"/>
        <w:ind w:left="0" w:firstLine="567"/>
        <w:contextualSpacing/>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E15D8E2" w14:textId="660E9249" w:rsidR="00CB1E7A" w:rsidRPr="005125DC" w:rsidRDefault="005125DC">
      <w:pPr>
        <w:pStyle w:val="ListParagraph"/>
        <w:numPr>
          <w:ilvl w:val="0"/>
          <w:numId w:val="1"/>
        </w:numPr>
        <w:ind w:left="0" w:firstLine="567"/>
        <w:jc w:val="both"/>
        <w:rPr>
          <w:rFonts w:ascii="Times New Roman" w:hAnsi="Times New Roman"/>
          <w:sz w:val="22"/>
          <w:szCs w:val="22"/>
        </w:rPr>
      </w:pPr>
      <w:r>
        <w:rPr>
          <w:rFonts w:ascii="Times New Roman" w:eastAsia="Times New Roman" w:hAnsi="Times New Roman"/>
          <w:bCs/>
          <w:sz w:val="22"/>
          <w:szCs w:val="22"/>
          <w:lang w:eastAsia="zh-CN"/>
        </w:rPr>
        <w:t>P</w:t>
      </w:r>
      <w:r w:rsidR="00CD2957" w:rsidRPr="005125DC">
        <w:rPr>
          <w:rFonts w:ascii="Times New Roman" w:eastAsia="Times New Roman" w:hAnsi="Times New Roman"/>
          <w:bCs/>
          <w:sz w:val="22"/>
          <w:szCs w:val="22"/>
          <w:lang w:eastAsia="zh-CN"/>
        </w:rPr>
        <w:t>asiūlymas galioja specialiųjų pirkimo sąlygų priede „Terminai“ nurodytą terminą.</w:t>
      </w:r>
    </w:p>
    <w:p w14:paraId="705EECB0" w14:textId="35DE5C8A" w:rsidR="005125DC" w:rsidRPr="005125DC" w:rsidRDefault="005125DC">
      <w:pPr>
        <w:pStyle w:val="ListParagraph"/>
        <w:numPr>
          <w:ilvl w:val="0"/>
          <w:numId w:val="1"/>
        </w:numPr>
        <w:ind w:left="0" w:firstLine="567"/>
        <w:jc w:val="both"/>
        <w:rPr>
          <w:rFonts w:ascii="Times New Roman" w:hAnsi="Times New Roman"/>
          <w:sz w:val="22"/>
          <w:szCs w:val="22"/>
        </w:rPr>
      </w:pPr>
      <w:r w:rsidRPr="005125DC">
        <w:rPr>
          <w:rFonts w:ascii="Times New Roman" w:eastAsia="Times New Roman" w:hAnsi="Times New Roman"/>
          <w:bCs/>
          <w:sz w:val="22"/>
          <w:szCs w:val="22"/>
          <w:lang w:eastAsia="zh-CN"/>
        </w:rPr>
        <w:t>Deklaruojamoms aplinkybėms pasikeitus, įsipareigojame nedelsiant apie tai informuoti Perkančiąją organizaciją.</w:t>
      </w:r>
    </w:p>
    <w:tbl>
      <w:tblPr>
        <w:tblW w:w="9980" w:type="dxa"/>
        <w:tblLook w:val="01E0" w:firstRow="1" w:lastRow="1" w:firstColumn="1" w:lastColumn="1" w:noHBand="0" w:noVBand="0"/>
      </w:tblPr>
      <w:tblGrid>
        <w:gridCol w:w="3453"/>
        <w:gridCol w:w="489"/>
        <w:gridCol w:w="1937"/>
        <w:gridCol w:w="556"/>
        <w:gridCol w:w="3306"/>
        <w:gridCol w:w="239"/>
      </w:tblGrid>
      <w:tr w:rsidR="00CB1E7A" w:rsidRPr="00D6430A" w14:paraId="5A736AE1" w14:textId="77777777">
        <w:trPr>
          <w:trHeight w:val="324"/>
        </w:trPr>
        <w:tc>
          <w:tcPr>
            <w:tcW w:w="9741" w:type="dxa"/>
            <w:gridSpan w:val="5"/>
            <w:shd w:val="clear" w:color="auto" w:fill="auto"/>
          </w:tcPr>
          <w:p w14:paraId="672E34E2" w14:textId="77777777" w:rsidR="00CB1E7A" w:rsidRPr="00D6430A" w:rsidRDefault="00CB1E7A">
            <w:pPr>
              <w:ind w:right="-108"/>
              <w:jc w:val="both"/>
              <w:rPr>
                <w:rFonts w:cs="Times New Roman"/>
                <w:i/>
                <w:iCs/>
                <w:sz w:val="22"/>
                <w:szCs w:val="22"/>
                <w:lang w:val="lt-LT"/>
              </w:rPr>
            </w:pPr>
          </w:p>
        </w:tc>
        <w:tc>
          <w:tcPr>
            <w:tcW w:w="238" w:type="dxa"/>
            <w:shd w:val="clear" w:color="auto" w:fill="auto"/>
          </w:tcPr>
          <w:p w14:paraId="72AFB9AF" w14:textId="77777777" w:rsidR="00CB1E7A" w:rsidRPr="00D6430A" w:rsidRDefault="00CB1E7A">
            <w:pPr>
              <w:rPr>
                <w:rFonts w:cs="Times New Roman"/>
                <w:sz w:val="22"/>
                <w:szCs w:val="22"/>
                <w:lang w:val="lt-LT"/>
              </w:rPr>
            </w:pPr>
          </w:p>
        </w:tc>
      </w:tr>
      <w:tr w:rsidR="00CB1E7A" w:rsidRPr="00D6430A" w14:paraId="63002CC1" w14:textId="77777777">
        <w:trPr>
          <w:trHeight w:val="186"/>
        </w:trPr>
        <w:tc>
          <w:tcPr>
            <w:tcW w:w="3453" w:type="dxa"/>
            <w:shd w:val="clear" w:color="auto" w:fill="auto"/>
          </w:tcPr>
          <w:p w14:paraId="18D820C4" w14:textId="77777777" w:rsidR="00CB1E7A" w:rsidRPr="00D6430A" w:rsidRDefault="00CD2957">
            <w:pPr>
              <w:snapToGrid w:val="0"/>
              <w:rPr>
                <w:rFonts w:eastAsia="Times New Roman" w:cs="Times New Roman"/>
                <w:sz w:val="22"/>
                <w:szCs w:val="22"/>
                <w:lang w:val="lt-LT"/>
              </w:rPr>
            </w:pPr>
            <w:r w:rsidRPr="00D6430A">
              <w:rPr>
                <w:rFonts w:eastAsia="Times New Roman" w:cs="Times New Roman"/>
                <w:i/>
                <w:iCs/>
                <w:position w:val="6"/>
                <w:sz w:val="22"/>
                <w:szCs w:val="22"/>
                <w:lang w:val="lt-LT"/>
              </w:rPr>
              <w:t>___________________________</w:t>
            </w:r>
          </w:p>
        </w:tc>
        <w:tc>
          <w:tcPr>
            <w:tcW w:w="489" w:type="dxa"/>
            <w:shd w:val="clear" w:color="auto" w:fill="auto"/>
          </w:tcPr>
          <w:p w14:paraId="366DCFAD" w14:textId="77777777" w:rsidR="00CB1E7A" w:rsidRPr="00D6430A" w:rsidRDefault="00CB1E7A">
            <w:pPr>
              <w:ind w:right="-1" w:firstLine="567"/>
              <w:jc w:val="center"/>
              <w:rPr>
                <w:rFonts w:cs="Times New Roman"/>
                <w:i/>
                <w:iCs/>
                <w:sz w:val="22"/>
                <w:szCs w:val="22"/>
                <w:lang w:val="lt-LT"/>
              </w:rPr>
            </w:pPr>
          </w:p>
        </w:tc>
        <w:tc>
          <w:tcPr>
            <w:tcW w:w="1937" w:type="dxa"/>
            <w:shd w:val="clear" w:color="auto" w:fill="auto"/>
          </w:tcPr>
          <w:p w14:paraId="2DC4FCD6" w14:textId="77777777" w:rsidR="00CB1E7A" w:rsidRPr="00D6430A" w:rsidRDefault="00CB1E7A">
            <w:pPr>
              <w:ind w:right="-1" w:firstLine="567"/>
              <w:jc w:val="center"/>
              <w:rPr>
                <w:rFonts w:cs="Times New Roman"/>
                <w:i/>
                <w:iCs/>
                <w:sz w:val="22"/>
                <w:szCs w:val="22"/>
                <w:lang w:val="lt-LT"/>
              </w:rPr>
            </w:pPr>
          </w:p>
        </w:tc>
        <w:tc>
          <w:tcPr>
            <w:tcW w:w="556" w:type="dxa"/>
            <w:shd w:val="clear" w:color="auto" w:fill="auto"/>
          </w:tcPr>
          <w:p w14:paraId="7924612D" w14:textId="77777777" w:rsidR="00CB1E7A" w:rsidRPr="00D6430A" w:rsidRDefault="00CB1E7A">
            <w:pPr>
              <w:ind w:right="-1" w:firstLine="567"/>
              <w:jc w:val="center"/>
              <w:rPr>
                <w:rFonts w:cs="Times New Roman"/>
                <w:i/>
                <w:iCs/>
                <w:sz w:val="22"/>
                <w:szCs w:val="22"/>
                <w:lang w:val="lt-LT"/>
              </w:rPr>
            </w:pPr>
          </w:p>
        </w:tc>
        <w:tc>
          <w:tcPr>
            <w:tcW w:w="3305" w:type="dxa"/>
            <w:shd w:val="clear" w:color="auto" w:fill="auto"/>
          </w:tcPr>
          <w:p w14:paraId="03B0E779"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_____________________</w:t>
            </w:r>
          </w:p>
        </w:tc>
        <w:tc>
          <w:tcPr>
            <w:tcW w:w="239" w:type="dxa"/>
            <w:shd w:val="clear" w:color="auto" w:fill="auto"/>
          </w:tcPr>
          <w:p w14:paraId="34ACC4A1" w14:textId="77777777" w:rsidR="00CB1E7A" w:rsidRPr="00D6430A" w:rsidRDefault="00CB1E7A">
            <w:pPr>
              <w:ind w:right="-1" w:firstLine="567"/>
              <w:jc w:val="center"/>
              <w:rPr>
                <w:rFonts w:cs="Times New Roman"/>
                <w:i/>
                <w:iCs/>
                <w:sz w:val="22"/>
                <w:szCs w:val="22"/>
                <w:lang w:val="lt-LT"/>
              </w:rPr>
            </w:pPr>
          </w:p>
        </w:tc>
      </w:tr>
      <w:tr w:rsidR="00CB1E7A" w:rsidRPr="00D6430A" w14:paraId="7A5F79E6" w14:textId="77777777">
        <w:trPr>
          <w:trHeight w:val="186"/>
        </w:trPr>
        <w:tc>
          <w:tcPr>
            <w:tcW w:w="3453" w:type="dxa"/>
            <w:shd w:val="clear" w:color="auto" w:fill="auto"/>
          </w:tcPr>
          <w:p w14:paraId="18C1C0E8" w14:textId="77777777" w:rsidR="00CB1E7A" w:rsidRPr="00D6430A" w:rsidRDefault="00CD2957">
            <w:pPr>
              <w:snapToGrid w:val="0"/>
              <w:rPr>
                <w:rFonts w:cs="Times New Roman"/>
                <w:sz w:val="22"/>
                <w:szCs w:val="22"/>
                <w:lang w:val="lt-LT"/>
              </w:rPr>
            </w:pPr>
            <w:r w:rsidRPr="00D6430A">
              <w:rPr>
                <w:rFonts w:eastAsia="Times New Roman" w:cs="Times New Roman"/>
                <w:i/>
                <w:iCs/>
                <w:position w:val="6"/>
                <w:sz w:val="22"/>
                <w:szCs w:val="22"/>
                <w:lang w:val="lt-LT"/>
              </w:rPr>
              <w:t>(Tiekėjo arba jo įgalioto asmens pareigų pavadinimas**)</w:t>
            </w:r>
          </w:p>
        </w:tc>
        <w:tc>
          <w:tcPr>
            <w:tcW w:w="489" w:type="dxa"/>
            <w:shd w:val="clear" w:color="auto" w:fill="auto"/>
          </w:tcPr>
          <w:p w14:paraId="5C12411F" w14:textId="77777777" w:rsidR="00CB1E7A" w:rsidRPr="00D6430A" w:rsidRDefault="00CB1E7A">
            <w:pPr>
              <w:ind w:right="-1" w:firstLine="567"/>
              <w:jc w:val="center"/>
              <w:rPr>
                <w:rFonts w:cs="Times New Roman"/>
                <w:i/>
                <w:iCs/>
                <w:sz w:val="22"/>
                <w:szCs w:val="22"/>
                <w:lang w:val="lt-LT"/>
              </w:rPr>
            </w:pPr>
          </w:p>
        </w:tc>
        <w:tc>
          <w:tcPr>
            <w:tcW w:w="1937" w:type="dxa"/>
            <w:shd w:val="clear" w:color="auto" w:fill="auto"/>
          </w:tcPr>
          <w:p w14:paraId="43592EFC"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(Parašas**)</w:t>
            </w:r>
            <w:r w:rsidRPr="00D6430A">
              <w:rPr>
                <w:rFonts w:cs="Times New Roman"/>
                <w:i/>
                <w:iCs/>
                <w:sz w:val="22"/>
                <w:szCs w:val="22"/>
                <w:lang w:val="lt-LT"/>
              </w:rPr>
              <w:t xml:space="preserve"> </w:t>
            </w:r>
          </w:p>
        </w:tc>
        <w:tc>
          <w:tcPr>
            <w:tcW w:w="556" w:type="dxa"/>
            <w:shd w:val="clear" w:color="auto" w:fill="auto"/>
          </w:tcPr>
          <w:p w14:paraId="4F6C4287" w14:textId="77777777" w:rsidR="00CB1E7A" w:rsidRPr="00D6430A" w:rsidRDefault="00CB1E7A">
            <w:pPr>
              <w:ind w:right="-1" w:firstLine="567"/>
              <w:jc w:val="center"/>
              <w:rPr>
                <w:rFonts w:cs="Times New Roman"/>
                <w:i/>
                <w:iCs/>
                <w:sz w:val="22"/>
                <w:szCs w:val="22"/>
                <w:lang w:val="lt-LT"/>
              </w:rPr>
            </w:pPr>
          </w:p>
        </w:tc>
        <w:tc>
          <w:tcPr>
            <w:tcW w:w="3305" w:type="dxa"/>
            <w:shd w:val="clear" w:color="auto" w:fill="auto"/>
          </w:tcPr>
          <w:p w14:paraId="07410BBD"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(Vardas ir pavardė**)</w:t>
            </w:r>
          </w:p>
          <w:p w14:paraId="656C0B34" w14:textId="77777777" w:rsidR="00CB1E7A" w:rsidRPr="00D6430A" w:rsidRDefault="00CB1E7A">
            <w:pPr>
              <w:ind w:right="-1" w:firstLine="567"/>
              <w:jc w:val="center"/>
              <w:rPr>
                <w:rFonts w:cs="Times New Roman"/>
                <w:i/>
                <w:iCs/>
                <w:sz w:val="22"/>
                <w:szCs w:val="22"/>
                <w:lang w:val="lt-LT"/>
              </w:rPr>
            </w:pPr>
          </w:p>
          <w:p w14:paraId="7CF6B6E8" w14:textId="77777777" w:rsidR="00CB1E7A" w:rsidRPr="00D6430A" w:rsidRDefault="00CB1E7A">
            <w:pPr>
              <w:ind w:right="-1" w:firstLine="567"/>
              <w:jc w:val="center"/>
              <w:rPr>
                <w:rFonts w:cs="Times New Roman"/>
                <w:i/>
                <w:iCs/>
                <w:sz w:val="22"/>
                <w:szCs w:val="22"/>
                <w:lang w:val="lt-LT"/>
              </w:rPr>
            </w:pPr>
          </w:p>
          <w:p w14:paraId="1FD3ED80" w14:textId="77777777" w:rsidR="00CB1E7A" w:rsidRPr="00D6430A" w:rsidRDefault="00CB1E7A">
            <w:pPr>
              <w:ind w:right="-1" w:firstLine="567"/>
              <w:jc w:val="center"/>
              <w:rPr>
                <w:rFonts w:cs="Times New Roman"/>
                <w:sz w:val="22"/>
                <w:szCs w:val="22"/>
                <w:lang w:val="lt-LT"/>
              </w:rPr>
            </w:pPr>
          </w:p>
        </w:tc>
        <w:tc>
          <w:tcPr>
            <w:tcW w:w="239" w:type="dxa"/>
            <w:shd w:val="clear" w:color="auto" w:fill="auto"/>
          </w:tcPr>
          <w:p w14:paraId="204B0DDC" w14:textId="77777777" w:rsidR="00CB1E7A" w:rsidRPr="00D6430A" w:rsidRDefault="00CB1E7A">
            <w:pPr>
              <w:ind w:right="-1" w:firstLine="567"/>
              <w:jc w:val="center"/>
              <w:rPr>
                <w:rFonts w:cs="Times New Roman"/>
                <w:i/>
                <w:iCs/>
                <w:sz w:val="22"/>
                <w:szCs w:val="22"/>
                <w:lang w:val="lt-LT"/>
              </w:rPr>
            </w:pPr>
          </w:p>
        </w:tc>
      </w:tr>
    </w:tbl>
    <w:p w14:paraId="3BD4699C" w14:textId="5551F300" w:rsidR="00CB1E7A" w:rsidRPr="00D6430A" w:rsidRDefault="00CD2957" w:rsidP="00AC23B3">
      <w:pPr>
        <w:pStyle w:val="Standard"/>
        <w:shd w:val="clear" w:color="auto" w:fill="FFFFFF"/>
        <w:ind w:firstLine="408"/>
        <w:jc w:val="both"/>
        <w:rPr>
          <w:rFonts w:cs="Times New Roman"/>
          <w:sz w:val="22"/>
          <w:szCs w:val="22"/>
        </w:rPr>
      </w:pPr>
      <w:r w:rsidRPr="00D6430A">
        <w:rPr>
          <w:rFonts w:cs="Times New Roman"/>
          <w:sz w:val="22"/>
          <w:szCs w:val="22"/>
          <w:lang w:val="lt-LT"/>
        </w:rPr>
        <w:t>**Kai dokumentas pasirašoma tiekėjo arba jo įgalioto asmens kvalifikuotu el. parašu, fizinis parašas</w:t>
      </w:r>
      <w:r w:rsidR="00AC23B3">
        <w:rPr>
          <w:rFonts w:cs="Times New Roman"/>
          <w:sz w:val="22"/>
          <w:szCs w:val="22"/>
          <w:lang w:val="lt-LT"/>
        </w:rPr>
        <w:t xml:space="preserve"> </w:t>
      </w:r>
      <w:r w:rsidRPr="00D6430A">
        <w:rPr>
          <w:rFonts w:cs="Times New Roman"/>
          <w:sz w:val="22"/>
          <w:szCs w:val="22"/>
          <w:lang w:val="lt-LT"/>
        </w:rPr>
        <w:t>nebūtinas</w:t>
      </w:r>
    </w:p>
    <w:sectPr w:rsidR="00CB1E7A" w:rsidRPr="00D6430A">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8731D" w14:textId="77777777" w:rsidR="00C33005" w:rsidRDefault="00C33005" w:rsidP="00263993">
      <w:r>
        <w:separator/>
      </w:r>
    </w:p>
  </w:endnote>
  <w:endnote w:type="continuationSeparator" w:id="0">
    <w:p w14:paraId="205F1C9E" w14:textId="77777777" w:rsidR="00C33005" w:rsidRDefault="00C33005" w:rsidP="0026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variable"/>
  </w:font>
  <w:font w:name="MS Minng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EDAFB" w14:textId="77777777" w:rsidR="00C33005" w:rsidRDefault="00C33005" w:rsidP="00263993">
      <w:r>
        <w:separator/>
      </w:r>
    </w:p>
  </w:footnote>
  <w:footnote w:type="continuationSeparator" w:id="0">
    <w:p w14:paraId="1113F79C" w14:textId="77777777" w:rsidR="00C33005" w:rsidRDefault="00C33005" w:rsidP="00263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3A6B"/>
    <w:multiLevelType w:val="multilevel"/>
    <w:tmpl w:val="5DD6734C"/>
    <w:lvl w:ilvl="0">
      <w:start w:val="1"/>
      <w:numFmt w:val="decimal"/>
      <w:lvlText w:val="%1."/>
      <w:lvlJc w:val="left"/>
      <w:pPr>
        <w:ind w:left="720" w:hanging="360"/>
      </w:pPr>
      <w:rPr>
        <w:rFonts w:ascii="Times New Roman" w:eastAsia="Times New Roman" w:hAnsi="Times New Roman" w:cs="Times New Roman"/>
        <w:b/>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5B2906"/>
    <w:multiLevelType w:val="multilevel"/>
    <w:tmpl w:val="1E586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D70D92"/>
    <w:multiLevelType w:val="multilevel"/>
    <w:tmpl w:val="B366F2BA"/>
    <w:lvl w:ilvl="0">
      <w:start w:val="2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97B71D9"/>
    <w:multiLevelType w:val="multilevel"/>
    <w:tmpl w:val="D5A80B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BF86858"/>
    <w:multiLevelType w:val="multilevel"/>
    <w:tmpl w:val="9F92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2137DF"/>
    <w:multiLevelType w:val="multilevel"/>
    <w:tmpl w:val="4BF4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A01884"/>
    <w:multiLevelType w:val="multilevel"/>
    <w:tmpl w:val="881AF6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E4167C3"/>
    <w:multiLevelType w:val="hybridMultilevel"/>
    <w:tmpl w:val="D85E0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905BFC"/>
    <w:multiLevelType w:val="multilevel"/>
    <w:tmpl w:val="330EEA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3"/>
  </w:num>
  <w:num w:numId="3">
    <w:abstractNumId w:val="7"/>
  </w:num>
  <w:num w:numId="4">
    <w:abstractNumId w:val="8"/>
  </w:num>
  <w:num w:numId="5">
    <w:abstractNumId w:val="2"/>
  </w:num>
  <w:num w:numId="6">
    <w:abstractNumId w:val="6"/>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7A"/>
    <w:rsid w:val="000C7EE2"/>
    <w:rsid w:val="001407DA"/>
    <w:rsid w:val="00196A95"/>
    <w:rsid w:val="001B0A06"/>
    <w:rsid w:val="00222A11"/>
    <w:rsid w:val="0024124A"/>
    <w:rsid w:val="00263993"/>
    <w:rsid w:val="00314705"/>
    <w:rsid w:val="00342A90"/>
    <w:rsid w:val="003C71E0"/>
    <w:rsid w:val="004047AC"/>
    <w:rsid w:val="00410419"/>
    <w:rsid w:val="00483B92"/>
    <w:rsid w:val="004D5BE2"/>
    <w:rsid w:val="004E7EA5"/>
    <w:rsid w:val="005051E9"/>
    <w:rsid w:val="005125DC"/>
    <w:rsid w:val="00536544"/>
    <w:rsid w:val="00577F2B"/>
    <w:rsid w:val="0065252F"/>
    <w:rsid w:val="006829F8"/>
    <w:rsid w:val="006E0C5B"/>
    <w:rsid w:val="00706E2C"/>
    <w:rsid w:val="00761E94"/>
    <w:rsid w:val="00774CE5"/>
    <w:rsid w:val="0079693D"/>
    <w:rsid w:val="008261DF"/>
    <w:rsid w:val="0088530F"/>
    <w:rsid w:val="008974D8"/>
    <w:rsid w:val="008D7815"/>
    <w:rsid w:val="008E459A"/>
    <w:rsid w:val="00922418"/>
    <w:rsid w:val="00A04BD6"/>
    <w:rsid w:val="00A07207"/>
    <w:rsid w:val="00A33815"/>
    <w:rsid w:val="00A431F0"/>
    <w:rsid w:val="00AB696C"/>
    <w:rsid w:val="00AC23B3"/>
    <w:rsid w:val="00AD7D83"/>
    <w:rsid w:val="00B63053"/>
    <w:rsid w:val="00C33005"/>
    <w:rsid w:val="00CA0B53"/>
    <w:rsid w:val="00CA7439"/>
    <w:rsid w:val="00CB1E7A"/>
    <w:rsid w:val="00CD2957"/>
    <w:rsid w:val="00CD2ED7"/>
    <w:rsid w:val="00CE1D47"/>
    <w:rsid w:val="00D6430A"/>
    <w:rsid w:val="00D82FC1"/>
    <w:rsid w:val="00E51BA0"/>
    <w:rsid w:val="00E870F5"/>
    <w:rsid w:val="00F66F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D9C7"/>
  <w15:docId w15:val="{00037126-5A2B-48F9-9200-9AD477ED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kern w:val="2"/>
        <w:sz w:val="24"/>
        <w:szCs w:val="24"/>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18"/>
    <w:pPr>
      <w:widowControl w:val="0"/>
      <w:suppressAutoHyphens/>
      <w:textAlignment w:val="baseline"/>
    </w:pPr>
  </w:style>
  <w:style w:type="paragraph" w:styleId="Heading1">
    <w:name w:val="heading 1"/>
    <w:basedOn w:val="Normal"/>
    <w:next w:val="Normal"/>
    <w:link w:val="Heading1Char"/>
    <w:uiPriority w:val="9"/>
    <w:qFormat/>
    <w:pPr>
      <w:keepNext/>
      <w:outlineLvl w:val="0"/>
    </w:pPr>
  </w:style>
  <w:style w:type="paragraph" w:styleId="Heading2">
    <w:name w:val="heading 2"/>
    <w:basedOn w:val="Normal"/>
    <w:next w:val="Normal"/>
    <w:link w:val="Heading2Char"/>
    <w:uiPriority w:val="9"/>
    <w:unhideWhenUsed/>
    <w:qFormat/>
    <w:rsid w:val="0079693D"/>
    <w:pPr>
      <w:keepNext/>
      <w:keepLines/>
      <w:widowControl/>
      <w:spacing w:before="120"/>
      <w:textAlignment w:val="auto"/>
      <w:outlineLvl w:val="1"/>
    </w:pPr>
    <w:rPr>
      <w:rFonts w:asciiTheme="majorHAnsi" w:eastAsiaTheme="majorEastAsia" w:hAnsiTheme="majorHAnsi" w:cstheme="majorBidi"/>
      <w:color w:val="ED7D31" w:themeColor="accent2"/>
      <w:kern w:val="0"/>
      <w:sz w:val="36"/>
      <w:szCs w:val="36"/>
      <w:lang w:val="lt-LT" w:eastAsia="lt-LT" w:bidi="ar-SA"/>
    </w:rPr>
  </w:style>
  <w:style w:type="paragraph" w:styleId="Heading3">
    <w:name w:val="heading 3"/>
    <w:basedOn w:val="Normal"/>
    <w:next w:val="Normal"/>
    <w:link w:val="Heading3Char"/>
    <w:uiPriority w:val="9"/>
    <w:semiHidden/>
    <w:unhideWhenUsed/>
    <w:qFormat/>
    <w:rsid w:val="0079693D"/>
    <w:pPr>
      <w:keepNext/>
      <w:keepLines/>
      <w:widowControl/>
      <w:spacing w:before="80"/>
      <w:textAlignment w:val="auto"/>
      <w:outlineLvl w:val="2"/>
    </w:pPr>
    <w:rPr>
      <w:rFonts w:asciiTheme="majorHAnsi" w:eastAsiaTheme="majorEastAsia" w:hAnsiTheme="majorHAnsi" w:cstheme="majorBidi"/>
      <w:color w:val="C45911" w:themeColor="accent2" w:themeShade="BF"/>
      <w:kern w:val="0"/>
      <w:sz w:val="32"/>
      <w:szCs w:val="32"/>
      <w:lang w:val="lt-LT" w:eastAsia="lt-LT" w:bidi="ar-SA"/>
    </w:rPr>
  </w:style>
  <w:style w:type="paragraph" w:styleId="Heading4">
    <w:name w:val="heading 4"/>
    <w:basedOn w:val="Normal"/>
    <w:next w:val="Normal"/>
    <w:link w:val="Heading4Char"/>
    <w:uiPriority w:val="9"/>
    <w:semiHidden/>
    <w:unhideWhenUsed/>
    <w:qFormat/>
    <w:rsid w:val="0079693D"/>
    <w:pPr>
      <w:keepNext/>
      <w:keepLines/>
      <w:widowControl/>
      <w:spacing w:before="80"/>
      <w:textAlignment w:val="auto"/>
      <w:outlineLvl w:val="3"/>
    </w:pPr>
    <w:rPr>
      <w:rFonts w:asciiTheme="majorHAnsi" w:eastAsiaTheme="majorEastAsia" w:hAnsiTheme="majorHAnsi" w:cstheme="majorBidi"/>
      <w:i/>
      <w:iCs/>
      <w:color w:val="833C0B" w:themeColor="accent2" w:themeShade="80"/>
      <w:kern w:val="0"/>
      <w:sz w:val="28"/>
      <w:szCs w:val="28"/>
      <w:lang w:val="lt-LT" w:eastAsia="lt-LT" w:bidi="ar-SA"/>
    </w:rPr>
  </w:style>
  <w:style w:type="paragraph" w:styleId="Heading5">
    <w:name w:val="heading 5"/>
    <w:basedOn w:val="Normal"/>
    <w:next w:val="Normal"/>
    <w:link w:val="Heading5Char"/>
    <w:uiPriority w:val="9"/>
    <w:semiHidden/>
    <w:unhideWhenUsed/>
    <w:qFormat/>
    <w:rsid w:val="0079693D"/>
    <w:pPr>
      <w:keepNext/>
      <w:keepLines/>
      <w:widowControl/>
      <w:spacing w:before="80"/>
      <w:textAlignment w:val="auto"/>
      <w:outlineLvl w:val="4"/>
    </w:pPr>
    <w:rPr>
      <w:rFonts w:asciiTheme="majorHAnsi" w:eastAsiaTheme="majorEastAsia" w:hAnsiTheme="majorHAnsi" w:cstheme="majorBidi"/>
      <w:color w:val="C45911" w:themeColor="accent2" w:themeShade="BF"/>
      <w:kern w:val="0"/>
      <w:lang w:val="lt-LT" w:eastAsia="lt-LT" w:bidi="ar-SA"/>
    </w:rPr>
  </w:style>
  <w:style w:type="paragraph" w:styleId="Heading6">
    <w:name w:val="heading 6"/>
    <w:basedOn w:val="Normal"/>
    <w:next w:val="Normal"/>
    <w:link w:val="Heading6Char"/>
    <w:uiPriority w:val="9"/>
    <w:semiHidden/>
    <w:unhideWhenUsed/>
    <w:qFormat/>
    <w:rsid w:val="0079693D"/>
    <w:pPr>
      <w:keepNext/>
      <w:keepLines/>
      <w:widowControl/>
      <w:spacing w:before="80"/>
      <w:textAlignment w:val="auto"/>
      <w:outlineLvl w:val="5"/>
    </w:pPr>
    <w:rPr>
      <w:rFonts w:asciiTheme="majorHAnsi" w:eastAsiaTheme="majorEastAsia" w:hAnsiTheme="majorHAnsi" w:cstheme="majorBidi"/>
      <w:i/>
      <w:iCs/>
      <w:color w:val="833C0B" w:themeColor="accent2" w:themeShade="80"/>
      <w:kern w:val="0"/>
      <w:lang w:val="lt-LT" w:eastAsia="lt-LT" w:bidi="ar-SA"/>
    </w:rPr>
  </w:style>
  <w:style w:type="paragraph" w:styleId="Heading7">
    <w:name w:val="heading 7"/>
    <w:basedOn w:val="Normal"/>
    <w:next w:val="Normal"/>
    <w:link w:val="Heading7Char"/>
    <w:uiPriority w:val="9"/>
    <w:semiHidden/>
    <w:unhideWhenUsed/>
    <w:qFormat/>
    <w:rsid w:val="0079693D"/>
    <w:pPr>
      <w:keepNext/>
      <w:keepLines/>
      <w:widowControl/>
      <w:spacing w:before="80"/>
      <w:textAlignment w:val="auto"/>
      <w:outlineLvl w:val="6"/>
    </w:pPr>
    <w:rPr>
      <w:rFonts w:asciiTheme="majorHAnsi" w:eastAsiaTheme="majorEastAsia" w:hAnsiTheme="majorHAnsi" w:cstheme="majorBidi"/>
      <w:b/>
      <w:bCs/>
      <w:color w:val="833C0B" w:themeColor="accent2" w:themeShade="80"/>
      <w:kern w:val="0"/>
      <w:sz w:val="22"/>
      <w:szCs w:val="22"/>
      <w:lang w:val="lt-LT" w:eastAsia="lt-LT" w:bidi="ar-SA"/>
    </w:rPr>
  </w:style>
  <w:style w:type="paragraph" w:styleId="Heading8">
    <w:name w:val="heading 8"/>
    <w:basedOn w:val="Normal"/>
    <w:next w:val="Normal"/>
    <w:link w:val="Heading8Char"/>
    <w:uiPriority w:val="9"/>
    <w:semiHidden/>
    <w:unhideWhenUsed/>
    <w:qFormat/>
    <w:rsid w:val="0079693D"/>
    <w:pPr>
      <w:keepNext/>
      <w:keepLines/>
      <w:widowControl/>
      <w:spacing w:before="80"/>
      <w:textAlignment w:val="auto"/>
      <w:outlineLvl w:val="7"/>
    </w:pPr>
    <w:rPr>
      <w:rFonts w:asciiTheme="majorHAnsi" w:eastAsiaTheme="majorEastAsia" w:hAnsiTheme="majorHAnsi" w:cstheme="majorBidi"/>
      <w:color w:val="833C0B" w:themeColor="accent2" w:themeShade="80"/>
      <w:kern w:val="0"/>
      <w:sz w:val="22"/>
      <w:szCs w:val="22"/>
      <w:lang w:val="lt-LT" w:eastAsia="lt-LT" w:bidi="ar-SA"/>
    </w:rPr>
  </w:style>
  <w:style w:type="paragraph" w:styleId="Heading9">
    <w:name w:val="heading 9"/>
    <w:basedOn w:val="Normal"/>
    <w:next w:val="Normal"/>
    <w:link w:val="Heading9Char"/>
    <w:uiPriority w:val="9"/>
    <w:semiHidden/>
    <w:unhideWhenUsed/>
    <w:qFormat/>
    <w:rsid w:val="0079693D"/>
    <w:pPr>
      <w:keepNext/>
      <w:keepLines/>
      <w:widowControl/>
      <w:spacing w:before="80"/>
      <w:textAlignment w:val="auto"/>
      <w:outlineLvl w:val="8"/>
    </w:pPr>
    <w:rPr>
      <w:rFonts w:asciiTheme="majorHAnsi" w:eastAsiaTheme="majorEastAsia" w:hAnsiTheme="majorHAnsi" w:cstheme="majorBidi"/>
      <w:i/>
      <w:iCs/>
      <w:color w:val="833C0B" w:themeColor="accent2" w:themeShade="80"/>
      <w:kern w:val="0"/>
      <w:sz w:val="22"/>
      <w:szCs w:val="22"/>
      <w:lang w:val="lt-LT" w:eastAsia="lt-LT"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qFormat/>
    <w:rPr>
      <w:u w:val="single" w:color="00000A"/>
    </w:rPr>
  </w:style>
  <w:style w:type="character" w:customStyle="1" w:styleId="Numatytasispastraiposriftas">
    <w:name w:val="Numatytasis pastraipos šriftas"/>
    <w:qFormat/>
  </w:style>
  <w:style w:type="character" w:customStyle="1" w:styleId="ListParagraphChar">
    <w:name w:val="List Paragraph Char"/>
    <w:link w:val="ListParagraph"/>
    <w:uiPriority w:val="34"/>
    <w:qFormat/>
    <w:locked/>
    <w:rsid w:val="00572330"/>
    <w:rPr>
      <w:rFonts w:asciiTheme="minorHAnsi" w:eastAsiaTheme="minorHAnsi" w:hAnsiTheme="minorHAnsi" w:cs="Times New Roman"/>
      <w:kern w:val="0"/>
      <w:sz w:val="20"/>
      <w:szCs w:val="20"/>
      <w:lang w:val="lt-LT" w:bidi="ar-SA"/>
    </w:rPr>
  </w:style>
  <w:style w:type="character" w:customStyle="1" w:styleId="Internetosaitas">
    <w:name w:val="Interneto saitas"/>
    <w:uiPriority w:val="99"/>
    <w:qFormat/>
    <w:rPr>
      <w:color w:val="000080"/>
      <w:u w:val="single"/>
    </w:rPr>
  </w:style>
  <w:style w:type="character" w:customStyle="1" w:styleId="Numatytasispastraiposriftas1">
    <w:name w:val="Numatytasis pastraipos šriftas1"/>
    <w:qFormat/>
  </w:style>
  <w:style w:type="character" w:customStyle="1" w:styleId="CommentTextChar">
    <w:name w:val="Comment Text Char"/>
    <w:basedOn w:val="DefaultParagraphFont"/>
    <w:link w:val="CommentText"/>
    <w:uiPriority w:val="99"/>
    <w:qFormat/>
    <w:rPr>
      <w:sz w:val="20"/>
      <w:szCs w:val="20"/>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sid w:val="00300F04"/>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sid w:val="00A8112F"/>
    <w:rPr>
      <w:b/>
      <w:bCs/>
      <w:sz w:val="20"/>
      <w:szCs w:val="20"/>
    </w:rPr>
  </w:style>
  <w:style w:type="character" w:customStyle="1" w:styleId="ng-star-inserted">
    <w:name w:val="ng-star-inserted"/>
    <w:basedOn w:val="DefaultParagraphFont"/>
    <w:qFormat/>
    <w:rsid w:val="00F26D11"/>
  </w:style>
  <w:style w:type="paragraph" w:customStyle="1" w:styleId="Antrat">
    <w:name w:val="Antraštė"/>
    <w:basedOn w:val="Standard"/>
    <w:next w:val="Textbody"/>
    <w:qFormat/>
    <w:pPr>
      <w:keepNext/>
      <w:spacing w:before="240" w:after="120"/>
    </w:pPr>
    <w:rPr>
      <w:rFonts w:ascii="Arial" w:hAnsi="Arial"/>
      <w:sz w:val="28"/>
      <w:szCs w:val="28"/>
    </w:rPr>
  </w:style>
  <w:style w:type="paragraph" w:styleId="BodyText">
    <w:name w:val="Body Text"/>
    <w:basedOn w:val="Normal"/>
    <w:link w:val="BodyTextChar"/>
    <w:pPr>
      <w:spacing w:after="140" w:line="276" w:lineRule="auto"/>
    </w:pPr>
  </w:style>
  <w:style w:type="paragraph" w:styleId="List">
    <w:name w:val="List"/>
    <w:basedOn w:val="Textbody"/>
  </w:style>
  <w:style w:type="paragraph" w:styleId="Caption">
    <w:name w:val="caption"/>
    <w:basedOn w:val="Standard"/>
    <w:uiPriority w:val="35"/>
    <w:qFormat/>
    <w:pPr>
      <w:suppressLineNumbers/>
      <w:spacing w:before="120" w:after="120"/>
    </w:pPr>
    <w:rPr>
      <w:i/>
      <w:iCs/>
    </w:rPr>
  </w:style>
  <w:style w:type="paragraph" w:customStyle="1" w:styleId="Rodykl">
    <w:name w:val="Rodyklė"/>
    <w:basedOn w:val="Standard"/>
    <w:qFormat/>
    <w:pPr>
      <w:suppressLineNumbers/>
    </w:pPr>
  </w:style>
  <w:style w:type="paragraph" w:customStyle="1" w:styleId="Standard">
    <w:name w:val="Standard"/>
    <w:qFormat/>
    <w:pPr>
      <w:widowControl w:val="0"/>
      <w:suppressAutoHyphens/>
      <w:textAlignment w:val="baseline"/>
    </w:pPr>
  </w:style>
  <w:style w:type="paragraph" w:customStyle="1" w:styleId="Textbody">
    <w:name w:val="Text body"/>
    <w:basedOn w:val="Standard"/>
    <w:qFormat/>
    <w:pPr>
      <w:spacing w:after="120"/>
    </w:pPr>
  </w:style>
  <w:style w:type="paragraph" w:customStyle="1" w:styleId="Body2">
    <w:name w:val="Body 2"/>
    <w:qFormat/>
    <w:pPr>
      <w:widowControl w:val="0"/>
      <w:shd w:val="clear" w:color="auto" w:fill="FFFFFF"/>
      <w:suppressAutoHyphens/>
      <w:spacing w:after="40"/>
      <w:jc w:val="both"/>
      <w:textAlignment w:val="baseline"/>
    </w:pPr>
    <w:rPr>
      <w:rFonts w:eastAsia="Arial Unicode MS" w:cs="Arial Unicode MS"/>
      <w:color w:val="000000"/>
      <w:sz w:val="22"/>
      <w:szCs w:val="22"/>
      <w:lang w:eastAsia="zh-CN" w:bidi="hi-IN"/>
    </w:rPr>
  </w:style>
  <w:style w:type="paragraph" w:customStyle="1" w:styleId="Puslapinantratirporat">
    <w:name w:val="Puslapinė antraštė ir poraštė"/>
    <w:basedOn w:val="Standard"/>
    <w:qFormat/>
    <w:pPr>
      <w:suppressLineNumbers/>
      <w:tabs>
        <w:tab w:val="center" w:pos="4819"/>
        <w:tab w:val="right" w:pos="9638"/>
      </w:tabs>
    </w:pPr>
  </w:style>
  <w:style w:type="paragraph" w:styleId="Header">
    <w:name w:val="header"/>
    <w:basedOn w:val="Standard"/>
    <w:link w:val="HeaderChar"/>
    <w:uiPriority w:val="99"/>
  </w:style>
  <w:style w:type="paragraph" w:customStyle="1" w:styleId="Lentelsturinys">
    <w:name w:val="Lentelės turinys"/>
    <w:basedOn w:val="Standard"/>
    <w:qFormat/>
    <w:pPr>
      <w:suppressLineNumbers/>
    </w:pPr>
  </w:style>
  <w:style w:type="paragraph" w:customStyle="1" w:styleId="Lentelsantrat">
    <w:name w:val="Lentelės antraštė"/>
    <w:basedOn w:val="Lentelsturinys"/>
    <w:qFormat/>
    <w:pPr>
      <w:jc w:val="center"/>
    </w:pPr>
    <w:rPr>
      <w:b/>
      <w:bCs/>
    </w:rPr>
  </w:style>
  <w:style w:type="paragraph" w:styleId="ListParagraph">
    <w:name w:val="List Paragraph"/>
    <w:basedOn w:val="Normal"/>
    <w:link w:val="ListParagraphChar"/>
    <w:uiPriority w:val="34"/>
    <w:qFormat/>
    <w:rsid w:val="00572330"/>
    <w:pPr>
      <w:widowControl/>
      <w:suppressAutoHyphens w:val="0"/>
      <w:ind w:left="720"/>
      <w:contextualSpacing/>
      <w:textAlignment w:val="auto"/>
    </w:pPr>
    <w:rPr>
      <w:rFonts w:asciiTheme="minorHAnsi" w:eastAsiaTheme="minorHAnsi" w:hAnsiTheme="minorHAnsi" w:cs="Times New Roman"/>
      <w:kern w:val="0"/>
      <w:sz w:val="20"/>
      <w:szCs w:val="20"/>
      <w:lang w:val="lt-LT" w:bidi="ar-SA"/>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Normal"/>
    <w:qFormat/>
    <w:pPr>
      <w:spacing w:after="120" w:line="20" w:lineRule="atLeast"/>
      <w:ind w:firstLine="283"/>
      <w:contextualSpacing/>
      <w:jc w:val="both"/>
    </w:pPr>
    <w:rPr>
      <w:sz w:val="20"/>
      <w:szCs w:val="20"/>
    </w:rPr>
  </w:style>
  <w:style w:type="paragraph" w:styleId="CommentText">
    <w:name w:val="annotation text"/>
    <w:basedOn w:val="Normal"/>
    <w:link w:val="CommentTextChar"/>
    <w:uiPriority w:val="99"/>
    <w:unhideWhenUsed/>
    <w:qFormat/>
    <w:rPr>
      <w:sz w:val="20"/>
      <w:szCs w:val="20"/>
    </w:rPr>
  </w:style>
  <w:style w:type="paragraph" w:styleId="BalloonText">
    <w:name w:val="Balloon Text"/>
    <w:basedOn w:val="Normal"/>
    <w:link w:val="BalloonTextChar"/>
    <w:uiPriority w:val="99"/>
    <w:semiHidden/>
    <w:unhideWhenUsed/>
    <w:qFormat/>
    <w:rsid w:val="00300F0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A8112F"/>
    <w:rPr>
      <w:b/>
      <w:bCs/>
    </w:rPr>
  </w:style>
  <w:style w:type="paragraph" w:styleId="NormalWeb">
    <w:name w:val="Normal (Web)"/>
    <w:basedOn w:val="Normal"/>
    <w:uiPriority w:val="99"/>
    <w:unhideWhenUsed/>
    <w:qFormat/>
    <w:rsid w:val="00572148"/>
    <w:pPr>
      <w:widowControl/>
      <w:suppressAutoHyphens w:val="0"/>
      <w:spacing w:beforeAutospacing="1" w:after="119"/>
      <w:textAlignment w:val="auto"/>
    </w:pPr>
    <w:rPr>
      <w:rFonts w:eastAsia="Times New Roman" w:cs="Times New Roman"/>
      <w:kern w:val="0"/>
      <w:lang w:val="lt-LT" w:eastAsia="lt-LT" w:bidi="ar-SA"/>
    </w:rPr>
  </w:style>
  <w:style w:type="paragraph" w:customStyle="1" w:styleId="western">
    <w:name w:val="western"/>
    <w:basedOn w:val="Normal"/>
    <w:qFormat/>
    <w:rsid w:val="009E0FD1"/>
    <w:pPr>
      <w:widowControl/>
      <w:suppressAutoHyphens w:val="0"/>
      <w:spacing w:beforeAutospacing="1" w:after="142" w:line="288" w:lineRule="auto"/>
      <w:textAlignment w:val="auto"/>
    </w:pPr>
    <w:rPr>
      <w:rFonts w:eastAsia="Times New Roman" w:cs="Times New Roman"/>
      <w:color w:val="000000"/>
      <w:kern w:val="0"/>
      <w:lang w:val="lt-LT" w:eastAsia="lt-LT" w:bidi="ar-SA"/>
    </w:rPr>
  </w:style>
  <w:style w:type="paragraph" w:customStyle="1" w:styleId="ng-star-inserted1">
    <w:name w:val="ng-star-inserted1"/>
    <w:basedOn w:val="Normal"/>
    <w:qFormat/>
    <w:rsid w:val="00F26D11"/>
    <w:pPr>
      <w:spacing w:before="100" w:after="100"/>
    </w:pPr>
    <w:rPr>
      <w:rFonts w:ascii="Liberation Serif" w:eastAsia="Segoe UI" w:hAnsi="Liberation Serif"/>
      <w:color w:val="000000"/>
      <w:lang w:val="lt-LT" w:eastAsia="zh-CN" w:bidi="hi-IN"/>
    </w:rPr>
  </w:style>
  <w:style w:type="table" w:styleId="TableGrid">
    <w:name w:val="Table Grid"/>
    <w:basedOn w:val="TableNormal"/>
    <w:uiPriority w:val="39"/>
    <w:rsid w:val="00572330"/>
    <w:rPr>
      <w:rFonts w:asciiTheme="minorHAnsi" w:eastAsiaTheme="minorHAnsi" w:hAnsiTheme="minorHAnsi"/>
      <w:sz w:val="20"/>
      <w:szCs w:val="20"/>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1">
    <w:name w:val="Lentelės tinklelis221"/>
    <w:basedOn w:val="TableNormal"/>
    <w:uiPriority w:val="39"/>
    <w:rsid w:val="00F26D11"/>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E50D00"/>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uiPriority w:val="39"/>
    <w:rsid w:val="00E50D00"/>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63993"/>
    <w:pPr>
      <w:tabs>
        <w:tab w:val="center" w:pos="4513"/>
        <w:tab w:val="right" w:pos="9026"/>
      </w:tabs>
    </w:pPr>
  </w:style>
  <w:style w:type="character" w:customStyle="1" w:styleId="FooterChar">
    <w:name w:val="Footer Char"/>
    <w:basedOn w:val="DefaultParagraphFont"/>
    <w:link w:val="Footer"/>
    <w:uiPriority w:val="99"/>
    <w:qFormat/>
    <w:rsid w:val="00263993"/>
  </w:style>
  <w:style w:type="character" w:styleId="Emphasis">
    <w:name w:val="Emphasis"/>
    <w:basedOn w:val="DefaultParagraphFont"/>
    <w:uiPriority w:val="20"/>
    <w:qFormat/>
    <w:rsid w:val="008974D8"/>
    <w:rPr>
      <w:i/>
      <w:iCs/>
    </w:rPr>
  </w:style>
  <w:style w:type="character" w:customStyle="1" w:styleId="Heading2Char">
    <w:name w:val="Heading 2 Char"/>
    <w:basedOn w:val="DefaultParagraphFont"/>
    <w:link w:val="Heading2"/>
    <w:uiPriority w:val="9"/>
    <w:qFormat/>
    <w:rsid w:val="0079693D"/>
    <w:rPr>
      <w:rFonts w:asciiTheme="majorHAnsi" w:eastAsiaTheme="majorEastAsia" w:hAnsiTheme="majorHAnsi" w:cstheme="majorBidi"/>
      <w:color w:val="ED7D31" w:themeColor="accent2"/>
      <w:kern w:val="0"/>
      <w:sz w:val="36"/>
      <w:szCs w:val="36"/>
      <w:lang w:val="lt-LT" w:eastAsia="lt-LT" w:bidi="ar-SA"/>
    </w:rPr>
  </w:style>
  <w:style w:type="character" w:customStyle="1" w:styleId="Heading3Char">
    <w:name w:val="Heading 3 Char"/>
    <w:basedOn w:val="DefaultParagraphFont"/>
    <w:link w:val="Heading3"/>
    <w:uiPriority w:val="9"/>
    <w:semiHidden/>
    <w:qFormat/>
    <w:rsid w:val="0079693D"/>
    <w:rPr>
      <w:rFonts w:asciiTheme="majorHAnsi" w:eastAsiaTheme="majorEastAsia" w:hAnsiTheme="majorHAnsi" w:cstheme="majorBidi"/>
      <w:color w:val="C45911" w:themeColor="accent2" w:themeShade="BF"/>
      <w:kern w:val="0"/>
      <w:sz w:val="32"/>
      <w:szCs w:val="32"/>
      <w:lang w:val="lt-LT" w:eastAsia="lt-LT" w:bidi="ar-SA"/>
    </w:rPr>
  </w:style>
  <w:style w:type="character" w:customStyle="1" w:styleId="Heading4Char">
    <w:name w:val="Heading 4 Char"/>
    <w:basedOn w:val="DefaultParagraphFont"/>
    <w:link w:val="Heading4"/>
    <w:uiPriority w:val="9"/>
    <w:semiHidden/>
    <w:qFormat/>
    <w:rsid w:val="0079693D"/>
    <w:rPr>
      <w:rFonts w:asciiTheme="majorHAnsi" w:eastAsiaTheme="majorEastAsia" w:hAnsiTheme="majorHAnsi" w:cstheme="majorBidi"/>
      <w:i/>
      <w:iCs/>
      <w:color w:val="833C0B" w:themeColor="accent2" w:themeShade="80"/>
      <w:kern w:val="0"/>
      <w:sz w:val="28"/>
      <w:szCs w:val="28"/>
      <w:lang w:val="lt-LT" w:eastAsia="lt-LT" w:bidi="ar-SA"/>
    </w:rPr>
  </w:style>
  <w:style w:type="character" w:customStyle="1" w:styleId="Heading5Char">
    <w:name w:val="Heading 5 Char"/>
    <w:basedOn w:val="DefaultParagraphFont"/>
    <w:link w:val="Heading5"/>
    <w:uiPriority w:val="9"/>
    <w:semiHidden/>
    <w:qFormat/>
    <w:rsid w:val="0079693D"/>
    <w:rPr>
      <w:rFonts w:asciiTheme="majorHAnsi" w:eastAsiaTheme="majorEastAsia" w:hAnsiTheme="majorHAnsi" w:cstheme="majorBidi"/>
      <w:color w:val="C45911" w:themeColor="accent2" w:themeShade="BF"/>
      <w:kern w:val="0"/>
      <w:lang w:val="lt-LT" w:eastAsia="lt-LT" w:bidi="ar-SA"/>
    </w:rPr>
  </w:style>
  <w:style w:type="character" w:customStyle="1" w:styleId="Heading6Char">
    <w:name w:val="Heading 6 Char"/>
    <w:basedOn w:val="DefaultParagraphFont"/>
    <w:link w:val="Heading6"/>
    <w:uiPriority w:val="9"/>
    <w:semiHidden/>
    <w:qFormat/>
    <w:rsid w:val="0079693D"/>
    <w:rPr>
      <w:rFonts w:asciiTheme="majorHAnsi" w:eastAsiaTheme="majorEastAsia" w:hAnsiTheme="majorHAnsi" w:cstheme="majorBidi"/>
      <w:i/>
      <w:iCs/>
      <w:color w:val="833C0B" w:themeColor="accent2" w:themeShade="80"/>
      <w:kern w:val="0"/>
      <w:lang w:val="lt-LT" w:eastAsia="lt-LT" w:bidi="ar-SA"/>
    </w:rPr>
  </w:style>
  <w:style w:type="character" w:customStyle="1" w:styleId="Heading7Char">
    <w:name w:val="Heading 7 Char"/>
    <w:basedOn w:val="DefaultParagraphFont"/>
    <w:link w:val="Heading7"/>
    <w:uiPriority w:val="9"/>
    <w:semiHidden/>
    <w:qFormat/>
    <w:rsid w:val="0079693D"/>
    <w:rPr>
      <w:rFonts w:asciiTheme="majorHAnsi" w:eastAsiaTheme="majorEastAsia" w:hAnsiTheme="majorHAnsi" w:cstheme="majorBidi"/>
      <w:b/>
      <w:bCs/>
      <w:color w:val="833C0B" w:themeColor="accent2" w:themeShade="80"/>
      <w:kern w:val="0"/>
      <w:sz w:val="22"/>
      <w:szCs w:val="22"/>
      <w:lang w:val="lt-LT" w:eastAsia="lt-LT" w:bidi="ar-SA"/>
    </w:rPr>
  </w:style>
  <w:style w:type="character" w:customStyle="1" w:styleId="Heading8Char">
    <w:name w:val="Heading 8 Char"/>
    <w:basedOn w:val="DefaultParagraphFont"/>
    <w:link w:val="Heading8"/>
    <w:uiPriority w:val="9"/>
    <w:semiHidden/>
    <w:qFormat/>
    <w:rsid w:val="0079693D"/>
    <w:rPr>
      <w:rFonts w:asciiTheme="majorHAnsi" w:eastAsiaTheme="majorEastAsia" w:hAnsiTheme="majorHAnsi" w:cstheme="majorBidi"/>
      <w:color w:val="833C0B" w:themeColor="accent2" w:themeShade="80"/>
      <w:kern w:val="0"/>
      <w:sz w:val="22"/>
      <w:szCs w:val="22"/>
      <w:lang w:val="lt-LT" w:eastAsia="lt-LT" w:bidi="ar-SA"/>
    </w:rPr>
  </w:style>
  <w:style w:type="character" w:customStyle="1" w:styleId="Heading9Char">
    <w:name w:val="Heading 9 Char"/>
    <w:basedOn w:val="DefaultParagraphFont"/>
    <w:link w:val="Heading9"/>
    <w:uiPriority w:val="9"/>
    <w:semiHidden/>
    <w:qFormat/>
    <w:rsid w:val="0079693D"/>
    <w:rPr>
      <w:rFonts w:asciiTheme="majorHAnsi" w:eastAsiaTheme="majorEastAsia" w:hAnsiTheme="majorHAnsi" w:cstheme="majorBidi"/>
      <w:i/>
      <w:iCs/>
      <w:color w:val="833C0B" w:themeColor="accent2" w:themeShade="80"/>
      <w:kern w:val="0"/>
      <w:sz w:val="22"/>
      <w:szCs w:val="22"/>
      <w:lang w:val="lt-LT" w:eastAsia="lt-LT" w:bidi="ar-SA"/>
    </w:rPr>
  </w:style>
  <w:style w:type="numbering" w:customStyle="1" w:styleId="NoList1">
    <w:name w:val="No List1"/>
    <w:next w:val="NoList"/>
    <w:uiPriority w:val="99"/>
    <w:semiHidden/>
    <w:unhideWhenUsed/>
    <w:rsid w:val="0079693D"/>
  </w:style>
  <w:style w:type="character" w:customStyle="1" w:styleId="Heading1Char">
    <w:name w:val="Heading 1 Char"/>
    <w:basedOn w:val="DefaultParagraphFont"/>
    <w:link w:val="Heading1"/>
    <w:uiPriority w:val="9"/>
    <w:qFormat/>
    <w:rsid w:val="0079693D"/>
  </w:style>
  <w:style w:type="character" w:customStyle="1" w:styleId="FootnoteTextChar">
    <w:name w:val="Footnote Text Char"/>
    <w:basedOn w:val="DefaultParagraphFont"/>
    <w:link w:val="FootnoteText"/>
    <w:uiPriority w:val="99"/>
    <w:qFormat/>
    <w:rsid w:val="0079693D"/>
    <w:rPr>
      <w:szCs w:val="20"/>
    </w:rPr>
  </w:style>
  <w:style w:type="character" w:customStyle="1" w:styleId="SubtitleChar">
    <w:name w:val="Subtitle Char"/>
    <w:basedOn w:val="DefaultParagraphFont"/>
    <w:link w:val="Subtitle"/>
    <w:uiPriority w:val="11"/>
    <w:qFormat/>
    <w:rsid w:val="0079693D"/>
    <w:rPr>
      <w:caps/>
      <w:color w:val="404040" w:themeColor="text1" w:themeTint="BF"/>
      <w:spacing w:val="20"/>
      <w:sz w:val="28"/>
      <w:szCs w:val="28"/>
    </w:rPr>
  </w:style>
  <w:style w:type="character" w:customStyle="1" w:styleId="Inaosprieraias">
    <w:name w:val="Išnašos prieraišas"/>
    <w:qFormat/>
    <w:rsid w:val="0079693D"/>
    <w:rPr>
      <w:vertAlign w:val="superscript"/>
    </w:rPr>
  </w:style>
  <w:style w:type="character" w:customStyle="1" w:styleId="FootnoteCharacters">
    <w:name w:val="Footnote Characters"/>
    <w:basedOn w:val="DefaultParagraphFont"/>
    <w:uiPriority w:val="99"/>
    <w:unhideWhenUsed/>
    <w:qFormat/>
    <w:rsid w:val="0079693D"/>
    <w:rPr>
      <w:vertAlign w:val="superscript"/>
    </w:rPr>
  </w:style>
  <w:style w:type="character" w:customStyle="1" w:styleId="UnresolvedMention1">
    <w:name w:val="Unresolved Mention1"/>
    <w:basedOn w:val="DefaultParagraphFont"/>
    <w:uiPriority w:val="99"/>
    <w:semiHidden/>
    <w:unhideWhenUsed/>
    <w:qFormat/>
    <w:rsid w:val="0079693D"/>
    <w:rPr>
      <w:color w:val="808080"/>
      <w:shd w:val="clear" w:color="auto" w:fill="E6E6E6"/>
    </w:rPr>
  </w:style>
  <w:style w:type="character" w:customStyle="1" w:styleId="pildymui">
    <w:name w:val="pildymui"/>
    <w:basedOn w:val="DefaultParagraphFont"/>
    <w:qFormat/>
    <w:rsid w:val="0079693D"/>
  </w:style>
  <w:style w:type="character" w:customStyle="1" w:styleId="BodyTextChar">
    <w:name w:val="Body Text Char"/>
    <w:basedOn w:val="DefaultParagraphFont"/>
    <w:link w:val="BodyText"/>
    <w:qFormat/>
    <w:rsid w:val="0079693D"/>
  </w:style>
  <w:style w:type="character" w:customStyle="1" w:styleId="HeaderChar">
    <w:name w:val="Header Char"/>
    <w:basedOn w:val="DefaultParagraphFont"/>
    <w:link w:val="Header"/>
    <w:uiPriority w:val="99"/>
    <w:qFormat/>
    <w:rsid w:val="0079693D"/>
  </w:style>
  <w:style w:type="character" w:styleId="SubtleEmphasis">
    <w:name w:val="Subtle Emphasis"/>
    <w:basedOn w:val="DefaultParagraphFont"/>
    <w:uiPriority w:val="19"/>
    <w:qFormat/>
    <w:rsid w:val="0079693D"/>
    <w:rPr>
      <w:i/>
      <w:iCs/>
      <w:color w:val="595959" w:themeColor="text1" w:themeTint="A6"/>
    </w:rPr>
  </w:style>
  <w:style w:type="character" w:customStyle="1" w:styleId="TitleChar">
    <w:name w:val="Title Char"/>
    <w:basedOn w:val="DefaultParagraphFont"/>
    <w:link w:val="Title"/>
    <w:uiPriority w:val="10"/>
    <w:qFormat/>
    <w:rsid w:val="0079693D"/>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79693D"/>
    <w:rPr>
      <w:b/>
      <w:bCs/>
    </w:rPr>
  </w:style>
  <w:style w:type="character" w:customStyle="1" w:styleId="Iskyrimas">
    <w:name w:val="Išskyrimas"/>
    <w:basedOn w:val="DefaultParagraphFont"/>
    <w:uiPriority w:val="20"/>
    <w:qFormat/>
    <w:rsid w:val="0079693D"/>
    <w:rPr>
      <w:i/>
      <w:iCs/>
      <w:color w:val="000000" w:themeColor="text1"/>
    </w:rPr>
  </w:style>
  <w:style w:type="character" w:customStyle="1" w:styleId="QuoteChar">
    <w:name w:val="Quote Char"/>
    <w:basedOn w:val="DefaultParagraphFont"/>
    <w:link w:val="Quote"/>
    <w:uiPriority w:val="29"/>
    <w:qFormat/>
    <w:rsid w:val="0079693D"/>
    <w:rPr>
      <w:rFonts w:asciiTheme="majorHAnsi" w:eastAsiaTheme="majorEastAsia" w:hAnsiTheme="majorHAnsi" w:cstheme="majorBidi"/>
      <w:color w:val="000000" w:themeColor="text1"/>
    </w:rPr>
  </w:style>
  <w:style w:type="character" w:customStyle="1" w:styleId="IntenseQuoteChar">
    <w:name w:val="Intense Quote Char"/>
    <w:basedOn w:val="DefaultParagraphFont"/>
    <w:link w:val="IntenseQuote"/>
    <w:uiPriority w:val="30"/>
    <w:qFormat/>
    <w:rsid w:val="0079693D"/>
    <w:rPr>
      <w:rFonts w:asciiTheme="majorHAnsi" w:eastAsiaTheme="majorEastAsia" w:hAnsiTheme="majorHAnsi" w:cstheme="majorBidi"/>
    </w:rPr>
  </w:style>
  <w:style w:type="character" w:styleId="IntenseEmphasis">
    <w:name w:val="Intense Emphasis"/>
    <w:basedOn w:val="DefaultParagraphFont"/>
    <w:uiPriority w:val="21"/>
    <w:qFormat/>
    <w:rsid w:val="0079693D"/>
    <w:rPr>
      <w:b/>
      <w:bCs/>
      <w:i/>
      <w:iCs/>
      <w:caps w:val="0"/>
      <w:smallCaps w:val="0"/>
      <w:strike w:val="0"/>
      <w:dstrike w:val="0"/>
      <w:color w:val="ED7D31" w:themeColor="accent2"/>
    </w:rPr>
  </w:style>
  <w:style w:type="character" w:styleId="SubtleReference">
    <w:name w:val="Subtle Reference"/>
    <w:basedOn w:val="DefaultParagraphFont"/>
    <w:uiPriority w:val="31"/>
    <w:qFormat/>
    <w:rsid w:val="0079693D"/>
    <w:rPr>
      <w:smallCaps/>
      <w:color w:val="404040" w:themeColor="text1" w:themeTint="BF"/>
      <w:spacing w:val="0"/>
      <w:u w:val="single" w:color="7F7F7F"/>
    </w:rPr>
  </w:style>
  <w:style w:type="character" w:styleId="IntenseReference">
    <w:name w:val="Intense Reference"/>
    <w:basedOn w:val="DefaultParagraphFont"/>
    <w:uiPriority w:val="32"/>
    <w:qFormat/>
    <w:rsid w:val="0079693D"/>
    <w:rPr>
      <w:b/>
      <w:bCs/>
      <w:smallCaps/>
      <w:color w:val="auto"/>
      <w:spacing w:val="0"/>
      <w:u w:val="single"/>
    </w:rPr>
  </w:style>
  <w:style w:type="character" w:styleId="BookTitle">
    <w:name w:val="Book Title"/>
    <w:basedOn w:val="DefaultParagraphFont"/>
    <w:uiPriority w:val="33"/>
    <w:qFormat/>
    <w:rsid w:val="0079693D"/>
    <w:rPr>
      <w:b/>
      <w:bCs/>
      <w:smallCaps/>
      <w:spacing w:val="0"/>
    </w:rPr>
  </w:style>
  <w:style w:type="character" w:customStyle="1" w:styleId="NoSpacingChar">
    <w:name w:val="No Spacing Char"/>
    <w:basedOn w:val="DefaultParagraphFont"/>
    <w:link w:val="NoSpacing"/>
    <w:uiPriority w:val="1"/>
    <w:qFormat/>
    <w:rsid w:val="0079693D"/>
  </w:style>
  <w:style w:type="character" w:styleId="PlaceholderText">
    <w:name w:val="Placeholder Text"/>
    <w:basedOn w:val="DefaultParagraphFont"/>
    <w:uiPriority w:val="99"/>
    <w:semiHidden/>
    <w:qFormat/>
    <w:rsid w:val="0079693D"/>
    <w:rPr>
      <w:color w:val="808080"/>
    </w:rPr>
  </w:style>
  <w:style w:type="character" w:styleId="FollowedHyperlink">
    <w:name w:val="FollowedHyperlink"/>
    <w:basedOn w:val="DefaultParagraphFont"/>
    <w:uiPriority w:val="99"/>
    <w:semiHidden/>
    <w:unhideWhenUsed/>
    <w:qFormat/>
    <w:rsid w:val="0079693D"/>
    <w:rPr>
      <w:color w:val="954F72" w:themeColor="followedHyperlink"/>
      <w:u w:val="single"/>
    </w:rPr>
  </w:style>
  <w:style w:type="character" w:customStyle="1" w:styleId="EndnoteTextChar">
    <w:name w:val="Endnote Text Char"/>
    <w:basedOn w:val="DefaultParagraphFont"/>
    <w:link w:val="EndnoteText"/>
    <w:uiPriority w:val="99"/>
    <w:semiHidden/>
    <w:qFormat/>
    <w:rsid w:val="0079693D"/>
    <w:rPr>
      <w:szCs w:val="20"/>
    </w:rPr>
  </w:style>
  <w:style w:type="character" w:customStyle="1" w:styleId="Galinsinaosprieraias">
    <w:name w:val="Galinės išnašos prieraišas"/>
    <w:qFormat/>
    <w:rsid w:val="0079693D"/>
    <w:rPr>
      <w:vertAlign w:val="superscript"/>
    </w:rPr>
  </w:style>
  <w:style w:type="character" w:customStyle="1" w:styleId="EndnoteCharacters">
    <w:name w:val="Endnote Characters"/>
    <w:basedOn w:val="DefaultParagraphFont"/>
    <w:uiPriority w:val="99"/>
    <w:semiHidden/>
    <w:unhideWhenUsed/>
    <w:qFormat/>
    <w:rsid w:val="0079693D"/>
    <w:rPr>
      <w:vertAlign w:val="superscript"/>
    </w:rPr>
  </w:style>
  <w:style w:type="character" w:customStyle="1" w:styleId="Normal12ptChar">
    <w:name w:val="Normal + 12 pt Char"/>
    <w:basedOn w:val="DefaultParagraphFont"/>
    <w:link w:val="Normal12pt"/>
    <w:qFormat/>
    <w:locked/>
    <w:rsid w:val="0079693D"/>
  </w:style>
  <w:style w:type="character" w:customStyle="1" w:styleId="cf01">
    <w:name w:val="cf01"/>
    <w:basedOn w:val="DefaultParagraphFont"/>
    <w:qFormat/>
    <w:rsid w:val="0079693D"/>
    <w:rPr>
      <w:rFonts w:ascii="Segoe UI" w:hAnsi="Segoe UI" w:cs="Segoe UI"/>
      <w:sz w:val="18"/>
      <w:szCs w:val="18"/>
    </w:rPr>
  </w:style>
  <w:style w:type="character" w:customStyle="1" w:styleId="Mention1">
    <w:name w:val="Mention1"/>
    <w:basedOn w:val="DefaultParagraphFont"/>
    <w:uiPriority w:val="99"/>
    <w:unhideWhenUsed/>
    <w:qFormat/>
    <w:rsid w:val="0079693D"/>
    <w:rPr>
      <w:color w:val="2B579A"/>
      <w:shd w:val="clear" w:color="auto" w:fill="E6E6E6"/>
    </w:rPr>
  </w:style>
  <w:style w:type="character" w:customStyle="1" w:styleId="paragrafesrasas2lygisDiagrama">
    <w:name w:val="_paragrafe sąrasas 2 lygis Diagrama"/>
    <w:basedOn w:val="DefaultParagraphFont"/>
    <w:qFormat/>
    <w:rsid w:val="0079693D"/>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79693D"/>
  </w:style>
  <w:style w:type="character" w:customStyle="1" w:styleId="cf11">
    <w:name w:val="cf11"/>
    <w:basedOn w:val="DefaultParagraphFont"/>
    <w:qFormat/>
    <w:rsid w:val="0079693D"/>
    <w:rPr>
      <w:rFonts w:ascii="Segoe UI" w:hAnsi="Segoe UI" w:cs="Segoe UI"/>
      <w:color w:val="0000FF"/>
      <w:sz w:val="18"/>
      <w:szCs w:val="18"/>
    </w:rPr>
  </w:style>
  <w:style w:type="character" w:customStyle="1" w:styleId="cf21">
    <w:name w:val="cf21"/>
    <w:basedOn w:val="DefaultParagraphFont"/>
    <w:qFormat/>
    <w:rsid w:val="0079693D"/>
    <w:rPr>
      <w:rFonts w:ascii="Segoe UI" w:hAnsi="Segoe UI" w:cs="Segoe UI"/>
      <w:color w:val="538135"/>
      <w:sz w:val="18"/>
      <w:szCs w:val="18"/>
    </w:rPr>
  </w:style>
  <w:style w:type="character" w:customStyle="1" w:styleId="Inaosramenys">
    <w:name w:val="Išnašos rašmenys"/>
    <w:qFormat/>
    <w:rsid w:val="0079693D"/>
  </w:style>
  <w:style w:type="character" w:customStyle="1" w:styleId="Rodyklssaitas">
    <w:name w:val="Rodyklės saitas"/>
    <w:qFormat/>
    <w:rsid w:val="0079693D"/>
  </w:style>
  <w:style w:type="character" w:customStyle="1" w:styleId="Galinsinaosramenys">
    <w:name w:val="Galinės išnašos rašmenys"/>
    <w:qFormat/>
    <w:rsid w:val="0079693D"/>
  </w:style>
  <w:style w:type="character" w:customStyle="1" w:styleId="BodyTextChar1">
    <w:name w:val="Body Text Char1"/>
    <w:basedOn w:val="DefaultParagraphFont"/>
    <w:uiPriority w:val="99"/>
    <w:semiHidden/>
    <w:qFormat/>
    <w:rsid w:val="0079693D"/>
    <w:rPr>
      <w:rFonts w:eastAsiaTheme="minorEastAsia"/>
      <w:sz w:val="21"/>
      <w:szCs w:val="21"/>
      <w:lang w:eastAsia="lt-LT"/>
    </w:rPr>
  </w:style>
  <w:style w:type="character" w:customStyle="1" w:styleId="FootnoteTextChar1">
    <w:name w:val="Footnote Text Char1"/>
    <w:basedOn w:val="DefaultParagraphFont"/>
    <w:uiPriority w:val="99"/>
    <w:semiHidden/>
    <w:qFormat/>
    <w:rsid w:val="0079693D"/>
    <w:rPr>
      <w:rFonts w:eastAsiaTheme="minorEastAsia"/>
      <w:sz w:val="20"/>
      <w:szCs w:val="20"/>
      <w:lang w:eastAsia="lt-LT"/>
    </w:rPr>
  </w:style>
  <w:style w:type="character" w:customStyle="1" w:styleId="CommentTextChar1">
    <w:name w:val="Comment Text Char1"/>
    <w:basedOn w:val="DefaultParagraphFont"/>
    <w:uiPriority w:val="99"/>
    <w:semiHidden/>
    <w:qFormat/>
    <w:rsid w:val="0079693D"/>
    <w:rPr>
      <w:rFonts w:eastAsiaTheme="minorEastAsia"/>
      <w:sz w:val="20"/>
      <w:szCs w:val="20"/>
      <w:lang w:eastAsia="lt-LT"/>
    </w:rPr>
  </w:style>
  <w:style w:type="character" w:customStyle="1" w:styleId="SubtitleChar1">
    <w:name w:val="Subtitle Char1"/>
    <w:basedOn w:val="DefaultParagraphFont"/>
    <w:uiPriority w:val="11"/>
    <w:qFormat/>
    <w:rsid w:val="0079693D"/>
    <w:rPr>
      <w:rFonts w:eastAsiaTheme="minorEastAsia"/>
      <w:color w:val="5A5A5A" w:themeColor="text1" w:themeTint="A5"/>
      <w:spacing w:val="15"/>
      <w:lang w:eastAsia="lt-LT"/>
    </w:rPr>
  </w:style>
  <w:style w:type="character" w:customStyle="1" w:styleId="BalloonTextChar1">
    <w:name w:val="Balloon Text Char1"/>
    <w:basedOn w:val="DefaultParagraphFont"/>
    <w:uiPriority w:val="99"/>
    <w:semiHidden/>
    <w:qFormat/>
    <w:rsid w:val="0079693D"/>
    <w:rPr>
      <w:rFonts w:ascii="Segoe UI" w:eastAsiaTheme="minorEastAsia" w:hAnsi="Segoe UI" w:cs="Segoe UI"/>
      <w:sz w:val="18"/>
      <w:szCs w:val="18"/>
      <w:lang w:eastAsia="lt-LT"/>
    </w:rPr>
  </w:style>
  <w:style w:type="character" w:customStyle="1" w:styleId="CommentSubjectChar1">
    <w:name w:val="Comment Subject Char1"/>
    <w:basedOn w:val="CommentTextChar1"/>
    <w:uiPriority w:val="99"/>
    <w:semiHidden/>
    <w:qFormat/>
    <w:rsid w:val="0079693D"/>
    <w:rPr>
      <w:rFonts w:eastAsiaTheme="minorEastAsia"/>
      <w:b/>
      <w:bCs/>
      <w:sz w:val="20"/>
      <w:szCs w:val="20"/>
      <w:lang w:eastAsia="lt-LT"/>
    </w:rPr>
  </w:style>
  <w:style w:type="character" w:customStyle="1" w:styleId="HeaderChar1">
    <w:name w:val="Header Char1"/>
    <w:basedOn w:val="DefaultParagraphFont"/>
    <w:uiPriority w:val="99"/>
    <w:semiHidden/>
    <w:qFormat/>
    <w:rsid w:val="0079693D"/>
    <w:rPr>
      <w:rFonts w:eastAsiaTheme="minorEastAsia"/>
      <w:sz w:val="21"/>
      <w:szCs w:val="21"/>
      <w:lang w:eastAsia="lt-LT"/>
    </w:rPr>
  </w:style>
  <w:style w:type="character" w:customStyle="1" w:styleId="FooterChar1">
    <w:name w:val="Footer Char1"/>
    <w:basedOn w:val="DefaultParagraphFont"/>
    <w:uiPriority w:val="99"/>
    <w:semiHidden/>
    <w:qFormat/>
    <w:rsid w:val="0079693D"/>
    <w:rPr>
      <w:rFonts w:eastAsiaTheme="minorEastAsia"/>
      <w:sz w:val="21"/>
      <w:szCs w:val="21"/>
      <w:lang w:eastAsia="lt-LT"/>
    </w:rPr>
  </w:style>
  <w:style w:type="character" w:customStyle="1" w:styleId="TitleChar1">
    <w:name w:val="Title Char1"/>
    <w:basedOn w:val="DefaultParagraphFont"/>
    <w:uiPriority w:val="10"/>
    <w:qFormat/>
    <w:rsid w:val="0079693D"/>
    <w:rPr>
      <w:rFonts w:asciiTheme="majorHAnsi" w:eastAsiaTheme="majorEastAsia" w:hAnsiTheme="majorHAnsi" w:cstheme="majorBidi"/>
      <w:spacing w:val="-10"/>
      <w:kern w:val="2"/>
      <w:sz w:val="56"/>
      <w:szCs w:val="56"/>
      <w:lang w:eastAsia="lt-LT"/>
    </w:rPr>
  </w:style>
  <w:style w:type="character" w:customStyle="1" w:styleId="QuoteChar1">
    <w:name w:val="Quote Char1"/>
    <w:basedOn w:val="DefaultParagraphFont"/>
    <w:uiPriority w:val="29"/>
    <w:qFormat/>
    <w:rsid w:val="0079693D"/>
    <w:rPr>
      <w:rFonts w:eastAsiaTheme="minorEastAsia"/>
      <w:i/>
      <w:iCs/>
      <w:color w:val="404040" w:themeColor="text1" w:themeTint="BF"/>
      <w:sz w:val="21"/>
      <w:szCs w:val="21"/>
      <w:lang w:eastAsia="lt-LT"/>
    </w:rPr>
  </w:style>
  <w:style w:type="character" w:customStyle="1" w:styleId="IntenseQuoteChar1">
    <w:name w:val="Intense Quote Char1"/>
    <w:basedOn w:val="DefaultParagraphFont"/>
    <w:uiPriority w:val="30"/>
    <w:qFormat/>
    <w:rsid w:val="0079693D"/>
    <w:rPr>
      <w:rFonts w:eastAsiaTheme="minorEastAsia"/>
      <w:i/>
      <w:iCs/>
      <w:color w:val="5B9BD5" w:themeColor="accent1"/>
      <w:sz w:val="21"/>
      <w:szCs w:val="21"/>
      <w:lang w:eastAsia="lt-LT"/>
    </w:rPr>
  </w:style>
  <w:style w:type="character" w:customStyle="1" w:styleId="EndnoteTextChar1">
    <w:name w:val="Endnote Text Char1"/>
    <w:basedOn w:val="DefaultParagraphFont"/>
    <w:uiPriority w:val="99"/>
    <w:semiHidden/>
    <w:qFormat/>
    <w:rsid w:val="0079693D"/>
    <w:rPr>
      <w:rFonts w:eastAsiaTheme="minorEastAsia"/>
      <w:sz w:val="20"/>
      <w:szCs w:val="20"/>
      <w:lang w:eastAsia="lt-LT"/>
    </w:rPr>
  </w:style>
  <w:style w:type="character" w:customStyle="1" w:styleId="BodyTextIndent2Char1">
    <w:name w:val="Body Text Indent 2 Char1"/>
    <w:basedOn w:val="DefaultParagraphFont"/>
    <w:uiPriority w:val="99"/>
    <w:semiHidden/>
    <w:qFormat/>
    <w:rsid w:val="0079693D"/>
    <w:rPr>
      <w:rFonts w:eastAsiaTheme="minorEastAsia"/>
      <w:sz w:val="21"/>
      <w:szCs w:val="21"/>
      <w:lang w:eastAsia="lt-LT"/>
    </w:rPr>
  </w:style>
  <w:style w:type="paragraph" w:customStyle="1" w:styleId="Heading">
    <w:name w:val="Heading"/>
    <w:basedOn w:val="Normal"/>
    <w:next w:val="BodyText"/>
    <w:qFormat/>
    <w:rsid w:val="0079693D"/>
    <w:pPr>
      <w:keepNext/>
      <w:widowControl/>
      <w:spacing w:before="240" w:after="120" w:line="276" w:lineRule="auto"/>
      <w:textAlignment w:val="auto"/>
    </w:pPr>
    <w:rPr>
      <w:rFonts w:ascii="Liberation Sans" w:eastAsia="Microsoft YaHei" w:hAnsi="Liberation Sans" w:cs="Lucida Sans"/>
      <w:kern w:val="0"/>
      <w:sz w:val="28"/>
      <w:szCs w:val="28"/>
      <w:lang w:val="lt-LT" w:eastAsia="lt-LT" w:bidi="ar-SA"/>
    </w:rPr>
  </w:style>
  <w:style w:type="character" w:customStyle="1" w:styleId="BodyTextChar2">
    <w:name w:val="Body Text Char2"/>
    <w:basedOn w:val="DefaultParagraphFont"/>
    <w:uiPriority w:val="99"/>
    <w:semiHidden/>
    <w:rsid w:val="0079693D"/>
    <w:rPr>
      <w:rFonts w:ascii="Calibri" w:eastAsiaTheme="minorEastAsia" w:hAnsi="Calibri"/>
      <w:sz w:val="21"/>
      <w:szCs w:val="21"/>
      <w:lang w:eastAsia="lt-LT"/>
    </w:rPr>
  </w:style>
  <w:style w:type="paragraph" w:customStyle="1" w:styleId="Index">
    <w:name w:val="Index"/>
    <w:basedOn w:val="Normal"/>
    <w:qFormat/>
    <w:rsid w:val="0079693D"/>
    <w:pPr>
      <w:widowControl/>
      <w:suppressLineNumbers/>
      <w:spacing w:after="160" w:line="276" w:lineRule="auto"/>
      <w:textAlignment w:val="auto"/>
    </w:pPr>
    <w:rPr>
      <w:rFonts w:ascii="Calibri" w:eastAsiaTheme="minorEastAsia" w:hAnsi="Calibri" w:cs="Lucida Sans"/>
      <w:kern w:val="0"/>
      <w:sz w:val="21"/>
      <w:szCs w:val="21"/>
      <w:lang w:val="lt-LT" w:eastAsia="lt-LT" w:bidi="ar-SA"/>
    </w:rPr>
  </w:style>
  <w:style w:type="paragraph" w:styleId="FootnoteText">
    <w:name w:val="footnote text"/>
    <w:basedOn w:val="Normal"/>
    <w:link w:val="FootnoteTextChar"/>
    <w:uiPriority w:val="99"/>
    <w:unhideWhenUsed/>
    <w:rsid w:val="0079693D"/>
    <w:pPr>
      <w:widowControl/>
      <w:spacing w:after="160" w:line="276" w:lineRule="auto"/>
      <w:textAlignment w:val="auto"/>
    </w:pPr>
    <w:rPr>
      <w:szCs w:val="20"/>
    </w:rPr>
  </w:style>
  <w:style w:type="character" w:customStyle="1" w:styleId="FootnoteTextChar2">
    <w:name w:val="Footnote Text Char2"/>
    <w:basedOn w:val="DefaultParagraphFont"/>
    <w:uiPriority w:val="99"/>
    <w:semiHidden/>
    <w:rsid w:val="0079693D"/>
    <w:rPr>
      <w:sz w:val="20"/>
      <w:szCs w:val="20"/>
    </w:rPr>
  </w:style>
  <w:style w:type="character" w:customStyle="1" w:styleId="CommentTextChar2">
    <w:name w:val="Comment Text Char2"/>
    <w:basedOn w:val="DefaultParagraphFont"/>
    <w:uiPriority w:val="99"/>
    <w:semiHidden/>
    <w:rsid w:val="0079693D"/>
    <w:rPr>
      <w:rFonts w:ascii="Calibri" w:eastAsiaTheme="minorEastAsia" w:hAnsi="Calibri"/>
      <w:szCs w:val="20"/>
      <w:lang w:eastAsia="lt-LT"/>
    </w:rPr>
  </w:style>
  <w:style w:type="paragraph" w:styleId="Subtitle">
    <w:name w:val="Subtitle"/>
    <w:basedOn w:val="Normal"/>
    <w:next w:val="Normal"/>
    <w:link w:val="SubtitleChar"/>
    <w:uiPriority w:val="11"/>
    <w:qFormat/>
    <w:rsid w:val="0079693D"/>
    <w:pPr>
      <w:widowControl/>
      <w:spacing w:after="240" w:line="276" w:lineRule="auto"/>
      <w:textAlignment w:val="auto"/>
    </w:pPr>
    <w:rPr>
      <w:caps/>
      <w:color w:val="404040" w:themeColor="text1" w:themeTint="BF"/>
      <w:spacing w:val="20"/>
      <w:sz w:val="28"/>
      <w:szCs w:val="28"/>
    </w:rPr>
  </w:style>
  <w:style w:type="character" w:customStyle="1" w:styleId="SubtitleChar2">
    <w:name w:val="Subtitle Char2"/>
    <w:basedOn w:val="DefaultParagraphFont"/>
    <w:uiPriority w:val="11"/>
    <w:rsid w:val="0079693D"/>
    <w:rPr>
      <w:rFonts w:asciiTheme="minorHAnsi" w:eastAsiaTheme="minorEastAsia" w:hAnsiTheme="minorHAnsi" w:cstheme="minorBidi"/>
      <w:color w:val="5A5A5A" w:themeColor="text1" w:themeTint="A5"/>
      <w:spacing w:val="15"/>
      <w:sz w:val="22"/>
      <w:szCs w:val="22"/>
    </w:rPr>
  </w:style>
  <w:style w:type="character" w:customStyle="1" w:styleId="BalloonTextChar2">
    <w:name w:val="Balloon Text Char2"/>
    <w:basedOn w:val="DefaultParagraphFont"/>
    <w:uiPriority w:val="99"/>
    <w:semiHidden/>
    <w:rsid w:val="0079693D"/>
    <w:rPr>
      <w:rFonts w:ascii="Segoe UI" w:eastAsiaTheme="minorEastAsia" w:hAnsi="Segoe UI" w:cs="Segoe UI"/>
      <w:sz w:val="18"/>
      <w:szCs w:val="18"/>
      <w:lang w:eastAsia="lt-LT"/>
    </w:rPr>
  </w:style>
  <w:style w:type="character" w:customStyle="1" w:styleId="CommentSubjectChar2">
    <w:name w:val="Comment Subject Char2"/>
    <w:basedOn w:val="CommentTextChar2"/>
    <w:uiPriority w:val="99"/>
    <w:semiHidden/>
    <w:rsid w:val="0079693D"/>
    <w:rPr>
      <w:rFonts w:ascii="Calibri" w:eastAsiaTheme="minorEastAsia" w:hAnsi="Calibri"/>
      <w:b/>
      <w:bCs/>
      <w:szCs w:val="20"/>
      <w:lang w:eastAsia="lt-LT"/>
    </w:rPr>
  </w:style>
  <w:style w:type="paragraph" w:customStyle="1" w:styleId="HeaderandFooter">
    <w:name w:val="Header and Footer"/>
    <w:basedOn w:val="Normal"/>
    <w:qFormat/>
    <w:rsid w:val="0079693D"/>
    <w:pPr>
      <w:widowControl/>
      <w:spacing w:after="160" w:line="276" w:lineRule="auto"/>
      <w:textAlignment w:val="auto"/>
    </w:pPr>
    <w:rPr>
      <w:rFonts w:ascii="Calibri" w:eastAsiaTheme="minorEastAsia" w:hAnsi="Calibri" w:cstheme="minorBidi"/>
      <w:kern w:val="0"/>
      <w:sz w:val="21"/>
      <w:szCs w:val="21"/>
      <w:lang w:val="lt-LT" w:eastAsia="lt-LT" w:bidi="ar-SA"/>
    </w:rPr>
  </w:style>
  <w:style w:type="character" w:customStyle="1" w:styleId="HeaderChar2">
    <w:name w:val="Header Char2"/>
    <w:basedOn w:val="DefaultParagraphFont"/>
    <w:uiPriority w:val="99"/>
    <w:semiHidden/>
    <w:rsid w:val="0079693D"/>
    <w:rPr>
      <w:rFonts w:ascii="Calibri" w:eastAsiaTheme="minorEastAsia" w:hAnsi="Calibri"/>
      <w:sz w:val="21"/>
      <w:szCs w:val="21"/>
      <w:lang w:eastAsia="lt-LT"/>
    </w:rPr>
  </w:style>
  <w:style w:type="character" w:customStyle="1" w:styleId="FooterChar2">
    <w:name w:val="Footer Char2"/>
    <w:basedOn w:val="DefaultParagraphFont"/>
    <w:uiPriority w:val="99"/>
    <w:semiHidden/>
    <w:rsid w:val="0079693D"/>
    <w:rPr>
      <w:rFonts w:ascii="Calibri" w:eastAsiaTheme="minorEastAsia" w:hAnsi="Calibri"/>
      <w:sz w:val="21"/>
      <w:szCs w:val="21"/>
      <w:lang w:eastAsia="lt-LT"/>
    </w:rPr>
  </w:style>
  <w:style w:type="paragraph" w:styleId="Revision">
    <w:name w:val="Revision"/>
    <w:uiPriority w:val="99"/>
    <w:semiHidden/>
    <w:qFormat/>
    <w:rsid w:val="0079693D"/>
    <w:pPr>
      <w:suppressAutoHyphens/>
    </w:pPr>
    <w:rPr>
      <w:rFonts w:eastAsiaTheme="minorEastAsia" w:cstheme="minorBidi"/>
      <w:kern w:val="0"/>
      <w:lang w:val="lt-LT" w:bidi="ar-SA"/>
    </w:rPr>
  </w:style>
  <w:style w:type="paragraph" w:styleId="Title">
    <w:name w:val="Title"/>
    <w:basedOn w:val="Normal"/>
    <w:next w:val="Normal"/>
    <w:link w:val="TitleChar"/>
    <w:uiPriority w:val="10"/>
    <w:qFormat/>
    <w:rsid w:val="0079693D"/>
    <w:pPr>
      <w:widowControl/>
      <w:contextualSpacing/>
      <w:textAlignment w:val="auto"/>
    </w:pPr>
    <w:rPr>
      <w:rFonts w:asciiTheme="majorHAnsi" w:eastAsiaTheme="majorEastAsia" w:hAnsiTheme="majorHAnsi" w:cstheme="majorBidi"/>
      <w:color w:val="262626" w:themeColor="text1" w:themeTint="D9"/>
      <w:sz w:val="96"/>
      <w:szCs w:val="96"/>
    </w:rPr>
  </w:style>
  <w:style w:type="character" w:customStyle="1" w:styleId="TitleChar2">
    <w:name w:val="Title Char2"/>
    <w:basedOn w:val="DefaultParagraphFont"/>
    <w:uiPriority w:val="10"/>
    <w:rsid w:val="0079693D"/>
    <w:rPr>
      <w:rFonts w:asciiTheme="majorHAnsi" w:eastAsiaTheme="majorEastAsia" w:hAnsiTheme="majorHAnsi" w:cstheme="majorBidi"/>
      <w:spacing w:val="-10"/>
      <w:kern w:val="28"/>
      <w:sz w:val="56"/>
      <w:szCs w:val="56"/>
    </w:rPr>
  </w:style>
  <w:style w:type="paragraph" w:styleId="NoSpacing">
    <w:name w:val="No Spacing"/>
    <w:link w:val="NoSpacingChar"/>
    <w:uiPriority w:val="1"/>
    <w:qFormat/>
    <w:rsid w:val="0079693D"/>
    <w:pPr>
      <w:suppressAutoHyphens/>
    </w:pPr>
  </w:style>
  <w:style w:type="paragraph" w:styleId="Quote">
    <w:name w:val="Quote"/>
    <w:basedOn w:val="Normal"/>
    <w:next w:val="Normal"/>
    <w:link w:val="QuoteChar"/>
    <w:uiPriority w:val="29"/>
    <w:qFormat/>
    <w:rsid w:val="0079693D"/>
    <w:pPr>
      <w:widowControl/>
      <w:spacing w:before="160" w:after="160" w:line="276" w:lineRule="auto"/>
      <w:ind w:left="720" w:right="720"/>
      <w:jc w:val="center"/>
      <w:textAlignment w:val="auto"/>
    </w:pPr>
    <w:rPr>
      <w:rFonts w:asciiTheme="majorHAnsi" w:eastAsiaTheme="majorEastAsia" w:hAnsiTheme="majorHAnsi" w:cstheme="majorBidi"/>
      <w:color w:val="000000" w:themeColor="text1"/>
    </w:rPr>
  </w:style>
  <w:style w:type="character" w:customStyle="1" w:styleId="QuoteChar2">
    <w:name w:val="Quote Char2"/>
    <w:basedOn w:val="DefaultParagraphFont"/>
    <w:uiPriority w:val="29"/>
    <w:rsid w:val="0079693D"/>
    <w:rPr>
      <w:i/>
      <w:iCs/>
      <w:color w:val="404040" w:themeColor="text1" w:themeTint="BF"/>
    </w:rPr>
  </w:style>
  <w:style w:type="paragraph" w:styleId="IntenseQuote">
    <w:name w:val="Intense Quote"/>
    <w:basedOn w:val="Normal"/>
    <w:next w:val="Normal"/>
    <w:link w:val="IntenseQuoteChar"/>
    <w:uiPriority w:val="30"/>
    <w:qFormat/>
    <w:rsid w:val="0079693D"/>
    <w:pPr>
      <w:widowControl/>
      <w:pBdr>
        <w:top w:val="single" w:sz="24" w:space="4" w:color="ED7D31"/>
      </w:pBdr>
      <w:spacing w:before="240" w:after="240"/>
      <w:ind w:left="936" w:right="936"/>
      <w:jc w:val="center"/>
      <w:textAlignment w:val="auto"/>
    </w:pPr>
    <w:rPr>
      <w:rFonts w:asciiTheme="majorHAnsi" w:eastAsiaTheme="majorEastAsia" w:hAnsiTheme="majorHAnsi" w:cstheme="majorBidi"/>
    </w:rPr>
  </w:style>
  <w:style w:type="character" w:customStyle="1" w:styleId="IntenseQuoteChar2">
    <w:name w:val="Intense Quote Char2"/>
    <w:basedOn w:val="DefaultParagraphFont"/>
    <w:uiPriority w:val="30"/>
    <w:rsid w:val="0079693D"/>
    <w:rPr>
      <w:i/>
      <w:iCs/>
      <w:color w:val="5B9BD5" w:themeColor="accent1"/>
    </w:rPr>
  </w:style>
  <w:style w:type="paragraph" w:styleId="TOCHeading">
    <w:name w:val="TOC Heading"/>
    <w:basedOn w:val="Heading1"/>
    <w:next w:val="Normal"/>
    <w:uiPriority w:val="39"/>
    <w:unhideWhenUsed/>
    <w:qFormat/>
    <w:rsid w:val="0079693D"/>
    <w:pPr>
      <w:keepLines/>
      <w:widowControl/>
      <w:pBdr>
        <w:bottom w:val="single" w:sz="4" w:space="2" w:color="ED7D31"/>
      </w:pBdr>
      <w:spacing w:before="360" w:after="120"/>
      <w:textAlignment w:val="auto"/>
    </w:pPr>
    <w:rPr>
      <w:rFonts w:asciiTheme="majorHAnsi" w:eastAsiaTheme="majorEastAsia" w:hAnsiTheme="majorHAnsi" w:cstheme="majorBidi"/>
      <w:color w:val="262626" w:themeColor="text1" w:themeTint="D9"/>
      <w:kern w:val="0"/>
      <w:sz w:val="40"/>
      <w:szCs w:val="40"/>
      <w:lang w:val="lt-LT" w:eastAsia="lt-LT" w:bidi="ar-SA"/>
    </w:rPr>
  </w:style>
  <w:style w:type="paragraph" w:styleId="TOC1">
    <w:name w:val="toc 1"/>
    <w:basedOn w:val="Normal"/>
    <w:next w:val="Normal"/>
    <w:autoRedefine/>
    <w:uiPriority w:val="39"/>
    <w:unhideWhenUsed/>
    <w:rsid w:val="0079693D"/>
    <w:pPr>
      <w:widowControl/>
      <w:tabs>
        <w:tab w:val="left" w:pos="142"/>
        <w:tab w:val="right" w:leader="dot" w:pos="9962"/>
      </w:tabs>
      <w:spacing w:line="276" w:lineRule="auto"/>
      <w:ind w:left="426" w:hanging="284"/>
      <w:textAlignment w:val="auto"/>
    </w:pPr>
    <w:rPr>
      <w:rFonts w:ascii="Calibri" w:eastAsiaTheme="minorEastAsia" w:hAnsi="Calibri" w:cstheme="minorBidi"/>
      <w:kern w:val="0"/>
      <w:sz w:val="21"/>
      <w:szCs w:val="21"/>
      <w:lang w:val="lt-LT" w:eastAsia="lt-LT" w:bidi="ar-SA"/>
    </w:rPr>
  </w:style>
  <w:style w:type="paragraph" w:customStyle="1" w:styleId="tajtip">
    <w:name w:val="tajtip"/>
    <w:basedOn w:val="Normal"/>
    <w:qFormat/>
    <w:rsid w:val="0079693D"/>
    <w:pPr>
      <w:widowControl/>
      <w:spacing w:beforeAutospacing="1" w:after="160" w:afterAutospacing="1"/>
      <w:textAlignment w:val="auto"/>
    </w:pPr>
    <w:rPr>
      <w:rFonts w:eastAsia="Times New Roman" w:cs="Times New Roman"/>
      <w:kern w:val="0"/>
      <w:lang w:val="lt-LT" w:eastAsia="lt-LT" w:bidi="ar-SA"/>
    </w:rPr>
  </w:style>
  <w:style w:type="paragraph" w:styleId="TOC2">
    <w:name w:val="toc 2"/>
    <w:basedOn w:val="Normal"/>
    <w:next w:val="Normal"/>
    <w:autoRedefine/>
    <w:uiPriority w:val="39"/>
    <w:unhideWhenUsed/>
    <w:rsid w:val="0079693D"/>
    <w:pPr>
      <w:widowControl/>
      <w:tabs>
        <w:tab w:val="right" w:leader="dot" w:pos="9962"/>
      </w:tabs>
      <w:spacing w:line="276" w:lineRule="auto"/>
      <w:ind w:left="220"/>
      <w:textAlignment w:val="auto"/>
    </w:pPr>
    <w:rPr>
      <w:rFonts w:ascii="Calibri" w:eastAsiaTheme="minorEastAsia" w:hAnsi="Calibri" w:cstheme="minorBidi"/>
      <w:kern w:val="0"/>
      <w:sz w:val="21"/>
      <w:szCs w:val="21"/>
      <w:lang w:val="lt-LT" w:eastAsia="lt-LT" w:bidi="ar-SA"/>
    </w:rPr>
  </w:style>
  <w:style w:type="paragraph" w:customStyle="1" w:styleId="S1lygis">
    <w:name w:val="_S 1 lygis"/>
    <w:basedOn w:val="Normal"/>
    <w:qFormat/>
    <w:rsid w:val="0079693D"/>
    <w:pPr>
      <w:widowControl/>
      <w:spacing w:before="240" w:after="240"/>
      <w:textAlignment w:val="auto"/>
    </w:pPr>
    <w:rPr>
      <w:rFonts w:eastAsia="Times New Roman" w:cs="Times New Roman"/>
      <w:b/>
      <w:kern w:val="0"/>
      <w:lang w:val="lt-LT" w:eastAsia="lt-LT" w:bidi="ar-SA"/>
    </w:rPr>
  </w:style>
  <w:style w:type="paragraph" w:customStyle="1" w:styleId="S2lygis">
    <w:name w:val="_S 2 lygis"/>
    <w:basedOn w:val="Normal"/>
    <w:qFormat/>
    <w:rsid w:val="0079693D"/>
    <w:pPr>
      <w:widowControl/>
      <w:spacing w:before="120" w:after="120"/>
      <w:jc w:val="both"/>
      <w:textAlignment w:val="auto"/>
    </w:pPr>
    <w:rPr>
      <w:rFonts w:eastAsia="Times New Roman" w:cs="Times New Roman"/>
      <w:kern w:val="0"/>
      <w:lang w:val="lt-LT" w:eastAsia="lt-LT" w:bidi="ar-SA"/>
    </w:rPr>
  </w:style>
  <w:style w:type="paragraph" w:customStyle="1" w:styleId="S3lygis">
    <w:name w:val="_S 3 lygis"/>
    <w:basedOn w:val="S2lygis"/>
    <w:qFormat/>
    <w:rsid w:val="0079693D"/>
  </w:style>
  <w:style w:type="paragraph" w:styleId="EndnoteText">
    <w:name w:val="endnote text"/>
    <w:basedOn w:val="Normal"/>
    <w:link w:val="EndnoteTextChar"/>
    <w:uiPriority w:val="99"/>
    <w:semiHidden/>
    <w:unhideWhenUsed/>
    <w:rsid w:val="0079693D"/>
    <w:pPr>
      <w:widowControl/>
      <w:textAlignment w:val="auto"/>
    </w:pPr>
    <w:rPr>
      <w:szCs w:val="20"/>
    </w:rPr>
  </w:style>
  <w:style w:type="character" w:customStyle="1" w:styleId="EndnoteTextChar2">
    <w:name w:val="Endnote Text Char2"/>
    <w:basedOn w:val="DefaultParagraphFont"/>
    <w:uiPriority w:val="99"/>
    <w:semiHidden/>
    <w:rsid w:val="0079693D"/>
    <w:rPr>
      <w:sz w:val="20"/>
      <w:szCs w:val="20"/>
    </w:rPr>
  </w:style>
  <w:style w:type="paragraph" w:customStyle="1" w:styleId="Normal12pt">
    <w:name w:val="Normal + 12 pt"/>
    <w:basedOn w:val="Normal"/>
    <w:link w:val="Normal12ptChar"/>
    <w:qFormat/>
    <w:rsid w:val="0079693D"/>
    <w:pPr>
      <w:widowControl/>
      <w:ind w:right="-283"/>
      <w:jc w:val="both"/>
      <w:textAlignment w:val="auto"/>
    </w:pPr>
  </w:style>
  <w:style w:type="paragraph" w:customStyle="1" w:styleId="pf0">
    <w:name w:val="pf0"/>
    <w:basedOn w:val="Normal"/>
    <w:qFormat/>
    <w:rsid w:val="0079693D"/>
    <w:pPr>
      <w:widowControl/>
      <w:spacing w:beforeAutospacing="1" w:after="160" w:afterAutospacing="1"/>
      <w:textAlignment w:val="auto"/>
    </w:pPr>
    <w:rPr>
      <w:rFonts w:eastAsia="Times New Roman" w:cs="Times New Roman"/>
      <w:kern w:val="0"/>
      <w:lang w:bidi="ar-SA"/>
    </w:rPr>
  </w:style>
  <w:style w:type="paragraph" w:customStyle="1" w:styleId="paragrafesrasas2lygis">
    <w:name w:val="_paragrafe sąrasas 2 lygis"/>
    <w:basedOn w:val="BodyTextIndent2"/>
    <w:qFormat/>
    <w:rsid w:val="0079693D"/>
    <w:pPr>
      <w:spacing w:line="276" w:lineRule="auto"/>
      <w:ind w:left="0"/>
      <w:jc w:val="both"/>
    </w:pPr>
    <w:rPr>
      <w:rFonts w:eastAsia="Times New Roman" w:cs="Times New Roman"/>
    </w:rPr>
  </w:style>
  <w:style w:type="paragraph" w:styleId="BodyTextIndent2">
    <w:name w:val="Body Text Indent 2"/>
    <w:basedOn w:val="Normal"/>
    <w:link w:val="BodyTextIndent2Char"/>
    <w:uiPriority w:val="99"/>
    <w:semiHidden/>
    <w:unhideWhenUsed/>
    <w:qFormat/>
    <w:rsid w:val="0079693D"/>
    <w:pPr>
      <w:widowControl/>
      <w:spacing w:after="120" w:line="480" w:lineRule="auto"/>
      <w:ind w:left="283"/>
      <w:textAlignment w:val="auto"/>
    </w:pPr>
  </w:style>
  <w:style w:type="character" w:customStyle="1" w:styleId="BodyTextIndent2Char2">
    <w:name w:val="Body Text Indent 2 Char2"/>
    <w:basedOn w:val="DefaultParagraphFont"/>
    <w:uiPriority w:val="99"/>
    <w:semiHidden/>
    <w:rsid w:val="0079693D"/>
  </w:style>
  <w:style w:type="paragraph" w:customStyle="1" w:styleId="Default">
    <w:name w:val="Default"/>
    <w:qFormat/>
    <w:rsid w:val="0079693D"/>
    <w:pPr>
      <w:suppressAutoHyphens/>
    </w:pPr>
    <w:rPr>
      <w:rFonts w:eastAsia="Calibri" w:cs="Times New Roman"/>
      <w:color w:val="000000"/>
      <w:kern w:val="0"/>
      <w:lang w:val="lt-LT" w:bidi="ar-SA"/>
    </w:rPr>
  </w:style>
  <w:style w:type="numbering" w:customStyle="1" w:styleId="List51">
    <w:name w:val="List 51"/>
    <w:qFormat/>
    <w:rsid w:val="0079693D"/>
  </w:style>
  <w:style w:type="table" w:customStyle="1" w:styleId="TableGrid1">
    <w:name w:val="Table Grid1"/>
    <w:basedOn w:val="TableNormal"/>
    <w:next w:val="TableGrid"/>
    <w:uiPriority w:val="99"/>
    <w:rsid w:val="0079693D"/>
    <w:pPr>
      <w:suppressAutoHyphens/>
    </w:pPr>
    <w:rPr>
      <w:rFonts w:asciiTheme="minorHAnsi" w:eastAsiaTheme="minorEastAsia" w:hAnsiTheme="minorHAnsi" w:cstheme="minorBidi"/>
      <w:kern w:val="0"/>
      <w:sz w:val="20"/>
      <w:szCs w:val="20"/>
      <w:lang w:val="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79693D"/>
    <w:pPr>
      <w:suppressAutoHyphens/>
    </w:pPr>
    <w:rPr>
      <w:rFonts w:asciiTheme="minorHAnsi" w:eastAsiaTheme="minorEastAsia" w:hAnsiTheme="minorHAnsi" w:cstheme="minorBidi"/>
      <w:kern w:val="0"/>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79693D"/>
    <w:pPr>
      <w:suppressAutoHyphens/>
    </w:pPr>
    <w:rPr>
      <w:rFonts w:asciiTheme="minorHAnsi" w:eastAsiaTheme="minorEastAsia" w:hAnsiTheme="minorHAnsi" w:cstheme="minorBidi"/>
      <w:kern w:val="0"/>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79693D"/>
    <w:pPr>
      <w:suppressAutoHyphens/>
    </w:pPr>
    <w:rPr>
      <w:rFonts w:asciiTheme="minorHAnsi" w:eastAsiaTheme="minorEastAsia" w:hAnsiTheme="minorHAnsi" w:cstheme="minorBidi"/>
      <w:kern w:val="0"/>
      <w:sz w:val="20"/>
      <w:szCs w:val="20"/>
      <w:lang w:val="lt-LT" w:bidi="ar-SA"/>
    </w:rPr>
    <w:tblPr>
      <w:tblStyleRowBandSize w:val="1"/>
      <w:tblStyleColBandSize w:val="1"/>
      <w:tblCellMar>
        <w:left w:w="10" w:type="dxa"/>
        <w:right w:w="10" w:type="dxa"/>
      </w:tblCellMar>
    </w:tblPr>
  </w:style>
  <w:style w:type="numbering" w:customStyle="1" w:styleId="NoList2">
    <w:name w:val="No List2"/>
    <w:next w:val="NoList"/>
    <w:uiPriority w:val="99"/>
    <w:semiHidden/>
    <w:unhideWhenUsed/>
    <w:rsid w:val="0079693D"/>
  </w:style>
  <w:style w:type="numbering" w:customStyle="1" w:styleId="List511">
    <w:name w:val="List 511"/>
    <w:qFormat/>
    <w:rsid w:val="0079693D"/>
  </w:style>
  <w:style w:type="table" w:customStyle="1" w:styleId="TableGrid4">
    <w:name w:val="Table Grid4"/>
    <w:basedOn w:val="TableNormal"/>
    <w:next w:val="TableGrid"/>
    <w:uiPriority w:val="39"/>
    <w:rsid w:val="0079693D"/>
    <w:pPr>
      <w:suppressAutoHyphens/>
    </w:pPr>
    <w:rPr>
      <w:rFonts w:asciiTheme="minorHAnsi" w:eastAsiaTheme="minorEastAsia" w:hAnsiTheme="minorHAnsi" w:cstheme="minorBidi"/>
      <w:kern w:val="0"/>
      <w:sz w:val="20"/>
      <w:szCs w:val="20"/>
      <w:lang w:val="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79693D"/>
    <w:pPr>
      <w:suppressAutoHyphens/>
    </w:pPr>
    <w:rPr>
      <w:rFonts w:asciiTheme="minorHAnsi" w:eastAsiaTheme="minorEastAsia" w:hAnsiTheme="minorHAnsi" w:cstheme="minorBidi"/>
      <w:kern w:val="0"/>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rsid w:val="0079693D"/>
    <w:pPr>
      <w:suppressAutoHyphens/>
    </w:pPr>
    <w:rPr>
      <w:rFonts w:asciiTheme="minorHAnsi" w:eastAsiaTheme="minorEastAsia" w:hAnsiTheme="minorHAnsi" w:cstheme="minorBidi"/>
      <w:kern w:val="0"/>
      <w:sz w:val="20"/>
      <w:szCs w:val="20"/>
      <w:lang w:val="lt-LT" w:eastAsia="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TableNormal"/>
    <w:rsid w:val="0079693D"/>
    <w:pPr>
      <w:suppressAutoHyphens/>
    </w:pPr>
    <w:rPr>
      <w:rFonts w:asciiTheme="minorHAnsi" w:eastAsiaTheme="minorEastAsia" w:hAnsiTheme="minorHAnsi" w:cstheme="minorBidi"/>
      <w:kern w:val="0"/>
      <w:sz w:val="20"/>
      <w:szCs w:val="20"/>
      <w:lang w:val="lt-LT" w:bidi="ar-SA"/>
    </w:rPr>
    <w:tblPr>
      <w:tblStyleRowBandSize w:val="1"/>
      <w:tblStyleColBandSize w:val="1"/>
      <w:tblCellMar>
        <w:left w:w="10" w:type="dxa"/>
        <w:right w:w="10" w:type="dxa"/>
      </w:tblCellMar>
    </w:tblPr>
  </w:style>
  <w:style w:type="table" w:customStyle="1" w:styleId="TableGrid11">
    <w:name w:val="Table Grid11"/>
    <w:basedOn w:val="TableNormal"/>
    <w:uiPriority w:val="99"/>
    <w:rsid w:val="0079693D"/>
    <w:pPr>
      <w:suppressAutoHyphens/>
    </w:pPr>
    <w:rPr>
      <w:rFonts w:asciiTheme="minorHAnsi" w:eastAsiaTheme="minorEastAsia" w:hAnsiTheme="minorHAnsi" w:cstheme="minorBidi"/>
      <w:kern w:val="0"/>
      <w:sz w:val="20"/>
      <w:szCs w:val="20"/>
      <w:lang w:val="lt-LT"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308617">
      <w:bodyDiv w:val="1"/>
      <w:marLeft w:val="0"/>
      <w:marRight w:val="0"/>
      <w:marTop w:val="0"/>
      <w:marBottom w:val="0"/>
      <w:divBdr>
        <w:top w:val="none" w:sz="0" w:space="0" w:color="auto"/>
        <w:left w:val="none" w:sz="0" w:space="0" w:color="auto"/>
        <w:bottom w:val="none" w:sz="0" w:space="0" w:color="auto"/>
        <w:right w:val="none" w:sz="0" w:space="0" w:color="auto"/>
      </w:divBdr>
    </w:div>
    <w:div w:id="1938706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98C8-4F71-48EB-AC36-D837DE73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10693</Words>
  <Characters>60952</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Palinauskienė</dc:creator>
  <dc:description/>
  <cp:lastModifiedBy>Tatjana Valiukienė</cp:lastModifiedBy>
  <cp:revision>26</cp:revision>
  <dcterms:created xsi:type="dcterms:W3CDTF">2026-03-26T11:34:00Z</dcterms:created>
  <dcterms:modified xsi:type="dcterms:W3CDTF">2026-08-21T06:51:00Z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Info 1">
    <vt:lpwstr/>
  </property>
  <property fmtid="{D5CDD505-2E9C-101B-9397-08002B2CF9AE}" pid="7" name="Info 2">
    <vt:lpwstr/>
  </property>
  <property fmtid="{D5CDD505-2E9C-101B-9397-08002B2CF9AE}" pid="8" name="Info 3">
    <vt:lpwstr/>
  </property>
  <property fmtid="{D5CDD505-2E9C-101B-9397-08002B2CF9AE}" pid="9" name="Info 4">
    <vt:lpwstr/>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ies>
</file>